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C891" w14:textId="77777777" w:rsidR="002A28EF" w:rsidRDefault="002A28EF" w:rsidP="00FA02E9">
      <w:pPr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es-MX"/>
        </w:rPr>
      </w:pPr>
      <w:r>
        <w:rPr>
          <w:noProof/>
          <w:sz w:val="20"/>
          <w:szCs w:val="20"/>
        </w:rPr>
        <w:drawing>
          <wp:inline distT="0" distB="0" distL="0" distR="0" wp14:anchorId="1C02A6F7" wp14:editId="106EA1CF">
            <wp:extent cx="1505046" cy="7525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576" cy="75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235B" w14:textId="77777777" w:rsidR="002A28EF" w:rsidRDefault="002A28EF" w:rsidP="00FA02E9">
      <w:pPr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es-MX"/>
        </w:rPr>
      </w:pPr>
    </w:p>
    <w:p w14:paraId="1E898FEA" w14:textId="77777777" w:rsidR="002A28EF" w:rsidRDefault="002A28EF" w:rsidP="00FA02E9">
      <w:pPr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es-MX"/>
        </w:rPr>
      </w:pPr>
    </w:p>
    <w:p w14:paraId="7398B31F" w14:textId="64EE218A" w:rsidR="00FA02E9" w:rsidRPr="002A28EF" w:rsidRDefault="00F47243" w:rsidP="00FA02E9">
      <w:pPr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es-MX"/>
        </w:rPr>
      </w:pPr>
      <w:r w:rsidRPr="002A28EF">
        <w:rPr>
          <w:rFonts w:ascii="Calibri Light" w:eastAsia="Times New Roman" w:hAnsi="Calibri Light" w:cs="Calibri Light"/>
          <w:b/>
          <w:bCs/>
          <w:i/>
          <w:iCs/>
          <w:noProof/>
          <w:color w:val="000000"/>
          <w:sz w:val="20"/>
          <w:szCs w:val="20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AA83D5" wp14:editId="324D521A">
                <wp:simplePos x="0" y="0"/>
                <wp:positionH relativeFrom="column">
                  <wp:posOffset>-61461</wp:posOffset>
                </wp:positionH>
                <wp:positionV relativeFrom="paragraph">
                  <wp:posOffset>-41542</wp:posOffset>
                </wp:positionV>
                <wp:extent cx="5766435" cy="689810"/>
                <wp:effectExtent l="0" t="0" r="12065" b="88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6898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63DBB" w14:textId="77777777" w:rsidR="00F47243" w:rsidRDefault="00F472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AA83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85pt;margin-top:-3.25pt;width:454.05pt;height:54.3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" fillcolor="white [3201]" strokecolor="black [3200]" strokeweight="1pt">
                <v:textbox>
                  <w:txbxContent>
                    <w:p w14:paraId="39B63DBB" w14:textId="77777777" w:rsidR="00F47243" w:rsidRDefault="00F47243"/>
                  </w:txbxContent>
                </v:textbox>
              </v:shape>
            </w:pict>
          </mc:Fallback>
        </mc:AlternateContent>
      </w:r>
      <w:r w:rsidR="00FA02E9" w:rsidRPr="00FA02E9">
        <w:rPr>
          <w:rFonts w:ascii="Calibri Light" w:eastAsia="Times New Roman" w:hAnsi="Calibri Light" w:cs="Calibri Light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es-MX"/>
        </w:rPr>
        <w:t>Integrantes de la dupla:</w:t>
      </w:r>
    </w:p>
    <w:p w14:paraId="25CA9F11" w14:textId="3E44CA9D" w:rsidR="00F47243" w:rsidRPr="00FA02E9" w:rsidRDefault="00F47243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</w:p>
    <w:p w14:paraId="441C90F7" w14:textId="02C51810" w:rsidR="00FA02E9" w:rsidRPr="00FA02E9" w:rsidRDefault="00FA02E9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</w:p>
    <w:p w14:paraId="19D4172F" w14:textId="023F5266" w:rsidR="00FA02E9" w:rsidRDefault="00FA02E9" w:rsidP="00DD07DA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</w:p>
    <w:p w14:paraId="158E1CD3" w14:textId="77777777" w:rsidR="002A28EF" w:rsidRDefault="002A28EF" w:rsidP="00DD07DA">
      <w:pPr>
        <w:jc w:val="both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788A2563" w14:textId="184B2318" w:rsidR="00FA02E9" w:rsidRPr="002A28EF" w:rsidRDefault="00FA02E9" w:rsidP="00DD07DA">
      <w:pPr>
        <w:jc w:val="both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es-MX"/>
        </w:rPr>
      </w:pPr>
      <w:r w:rsidRPr="00FA02E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1.-</w:t>
      </w:r>
      <w:r w:rsidRPr="00FA02E9">
        <w:rPr>
          <w:rFonts w:ascii="inherit" w:eastAsia="Times New Roman" w:hAnsi="inherit" w:cs="Calibri Light"/>
          <w:b/>
          <w:bCs/>
          <w:color w:val="000000"/>
          <w:sz w:val="20"/>
          <w:szCs w:val="20"/>
          <w:u w:val="single"/>
          <w:bdr w:val="none" w:sz="0" w:space="0" w:color="auto" w:frame="1"/>
          <w:lang w:eastAsia="es-MX"/>
        </w:rPr>
        <w:t> </w:t>
      </w:r>
      <w:r w:rsidRPr="00FA02E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Realicen un análisis del siguiente caso en función de los elementos referidos en la rúbrica de evaluación subida a la plataforma </w:t>
      </w:r>
      <w:r w:rsidRPr="00FA02E9">
        <w:rPr>
          <w:rFonts w:ascii="Calibri Light" w:eastAsia="Times New Roman" w:hAnsi="Calibri Light" w:cs="Calibri Light"/>
          <w:b/>
          <w:bCs/>
          <w:color w:val="0070C0"/>
          <w:sz w:val="20"/>
          <w:szCs w:val="20"/>
          <w:u w:val="single"/>
          <w:bdr w:val="none" w:sz="0" w:space="0" w:color="auto" w:frame="1"/>
          <w:lang w:eastAsia="es-MX"/>
        </w:rPr>
        <w:t>https://www.u-cursos.cl/</w:t>
      </w:r>
      <w:r w:rsidRPr="00FA02E9">
        <w:rPr>
          <w:rFonts w:ascii="Calibri Light" w:eastAsia="Times New Roman" w:hAnsi="Calibri Light" w:cs="Calibri Light"/>
          <w:b/>
          <w:bCs/>
          <w:color w:val="0070C0"/>
          <w:sz w:val="20"/>
          <w:szCs w:val="20"/>
          <w:bdr w:val="none" w:sz="0" w:space="0" w:color="auto" w:frame="1"/>
          <w:lang w:eastAsia="es-MX"/>
        </w:rPr>
        <w:t> </w:t>
      </w:r>
      <w:r w:rsidR="00F47243" w:rsidRPr="002A28E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>( 1 página mínimo de extensión, 2 páginas máximo)</w:t>
      </w:r>
    </w:p>
    <w:p w14:paraId="631EBA8D" w14:textId="1A0B6295" w:rsidR="00F47243" w:rsidRPr="00FA02E9" w:rsidRDefault="00F47243" w:rsidP="00DD07DA">
      <w:pPr>
        <w:jc w:val="both"/>
        <w:rPr>
          <w:rFonts w:ascii="Calibri Light" w:eastAsia="Times New Roman" w:hAnsi="Calibri Light" w:cs="Calibri Light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es-MX"/>
        </w:rPr>
      </w:pPr>
      <w:r w:rsidRPr="002A28E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2.- </w:t>
      </w:r>
      <w:r w:rsidR="004044DD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Envíenme un mensaje a través de </w:t>
      </w:r>
      <w:r w:rsidRPr="002A28E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la plataforma </w:t>
      </w:r>
      <w:hyperlink r:id="rId5" w:history="1">
        <w:r w:rsidRPr="00FA02E9">
          <w:rPr>
            <w:rStyle w:val="Hipervnculo"/>
            <w:rFonts w:ascii="Calibri Light" w:eastAsia="Times New Roman" w:hAnsi="Calibri Light" w:cs="Calibri Light"/>
            <w:b/>
            <w:bCs/>
            <w:sz w:val="20"/>
            <w:szCs w:val="20"/>
            <w:bdr w:val="none" w:sz="0" w:space="0" w:color="auto" w:frame="1"/>
            <w:lang w:eastAsia="es-MX"/>
          </w:rPr>
          <w:t>https://www.u-cursos.cl/</w:t>
        </w:r>
      </w:hyperlink>
      <w:r w:rsidRPr="002A28EF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bdr w:val="none" w:sz="0" w:space="0" w:color="auto" w:frame="1"/>
          <w:lang w:eastAsia="es-MX"/>
        </w:rPr>
        <w:t xml:space="preserve"> con plazo </w:t>
      </w:r>
      <w:r w:rsidRPr="002A28EF">
        <w:rPr>
          <w:rFonts w:ascii="Calibri Light" w:eastAsia="Times New Roman" w:hAnsi="Calibri Light" w:cs="Calibri Light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es-MX"/>
        </w:rPr>
        <w:t>Viernes 10 de Junio</w:t>
      </w:r>
      <w:r w:rsidR="004044DD">
        <w:rPr>
          <w:rFonts w:ascii="Calibri Light" w:eastAsia="Times New Roman" w:hAnsi="Calibri Light" w:cs="Calibri Light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es-MX"/>
        </w:rPr>
        <w:t xml:space="preserve"> con </w:t>
      </w:r>
      <w:r w:rsidR="004044DD" w:rsidRPr="004044DD">
        <w:rPr>
          <w:rFonts w:ascii="Calibri Light" w:eastAsia="Times New Roman" w:hAnsi="Calibri Light" w:cs="Calibri Light"/>
          <w:b/>
          <w:bCs/>
          <w:color w:val="000000" w:themeColor="text1"/>
          <w:sz w:val="20"/>
          <w:szCs w:val="20"/>
          <w:bdr w:val="none" w:sz="0" w:space="0" w:color="auto" w:frame="1"/>
          <w:lang w:eastAsia="es-MX"/>
        </w:rPr>
        <w:t>este análisis.</w:t>
      </w:r>
    </w:p>
    <w:p w14:paraId="66C93375" w14:textId="6519AF3D" w:rsidR="00FA02E9" w:rsidRPr="00FA02E9" w:rsidRDefault="002A28EF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  <w:r w:rsidRPr="002A28EF">
        <w:rPr>
          <w:rFonts w:ascii="Calibri Light" w:eastAsia="Times New Roman" w:hAnsi="Calibri Light" w:cs="Calibri Light"/>
          <w:i/>
          <w:iCs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E97EDB" wp14:editId="2FDFF190">
                <wp:simplePos x="0" y="0"/>
                <wp:positionH relativeFrom="column">
                  <wp:posOffset>-61461</wp:posOffset>
                </wp:positionH>
                <wp:positionV relativeFrom="paragraph">
                  <wp:posOffset>138029</wp:posOffset>
                </wp:positionV>
                <wp:extent cx="5710989" cy="3649579"/>
                <wp:effectExtent l="0" t="0" r="17145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0989" cy="36495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0ACDC" w14:textId="77777777" w:rsidR="00FA02E9" w:rsidRDefault="00FA0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7EDB" id="Cuadro de texto 1" o:spid="_x0000_s1027" type="#_x0000_t202" style="position:absolute;left:0;text-align:left;margin-left:-4.85pt;margin-top:10.85pt;width:449.7pt;height:28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" fillcolor="white [3201]" strokecolor="black [3200]" strokeweight="1pt">
                <v:textbox>
                  <w:txbxContent>
                    <w:p w14:paraId="6240ACDC" w14:textId="77777777" w:rsidR="00FA02E9" w:rsidRDefault="00FA02E9"/>
                  </w:txbxContent>
                </v:textbox>
              </v:shape>
            </w:pict>
          </mc:Fallback>
        </mc:AlternateContent>
      </w:r>
      <w:r w:rsidR="00FA02E9"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</w:p>
    <w:p w14:paraId="63A4C845" w14:textId="76DBB0C7" w:rsidR="00FA02E9" w:rsidRPr="002A28EF" w:rsidRDefault="00FA02E9" w:rsidP="00FA02E9">
      <w:p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FA02E9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Camila trabaja para una empresa, en la cual ha existido una reducción de personal frecuente y no programada. La mayoría de sus empleados se encuentra bajo un convenio a honorarios el cual tiene una duración de marzo a diciembre. </w:t>
      </w:r>
      <w:r w:rsidR="002A28EF" w:rsidRPr="002A28EF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Lleva tres años trabajando en esta empresa.</w:t>
      </w:r>
      <w:r w:rsidRPr="00FA02E9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</w:p>
    <w:p w14:paraId="01C1D711" w14:textId="05130EFD" w:rsidR="00FA02E9" w:rsidRPr="002A28EF" w:rsidRDefault="00FA02E9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</w:p>
    <w:p w14:paraId="60BFD21C" w14:textId="5430A8FE" w:rsidR="00FA02E9" w:rsidRPr="00FA02E9" w:rsidRDefault="00FA02E9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Cumple una jornada diaria en el lugar de trabajo (10,5 horas), recibiendo las indicaciones de un supervisor directo y dejando un registro de asistencia y hora de llegada. Lo anterior, independiente de las condiciones sanitarias que puedan afectar el espacio, asistiendo incluso cuando en la comuna se ha cortado el agua.</w:t>
      </w:r>
      <w:r w:rsidRPr="00FA02E9">
        <w:rPr>
          <w:rFonts w:ascii="inherit" w:eastAsia="Times New Roman" w:hAnsi="inheri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</w:p>
    <w:p w14:paraId="39EC73C2" w14:textId="73E1BE61" w:rsidR="00FA02E9" w:rsidRPr="00FA02E9" w:rsidRDefault="00FA02E9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</w:p>
    <w:p w14:paraId="522FB9A3" w14:textId="1C8C8F2B" w:rsidR="00FA02E9" w:rsidRPr="00FA02E9" w:rsidRDefault="00FA02E9" w:rsidP="00FA02E9">
      <w:pPr>
        <w:jc w:val="both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</w:pP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En el último año, cambió su supervisor directo y este presenta actitudes que para Camila son muy difíciles de gestionar. Generalmente la ignora, la excluye de ciertas reuniones de trabajo que le competen y principalmente en la toma de decisiones.</w:t>
      </w:r>
      <w:r w:rsidRPr="00FA02E9">
        <w:rPr>
          <w:rFonts w:ascii="inherit" w:eastAsia="Times New Roman" w:hAnsi="inheri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 xml:space="preserve"> Así también, </w:t>
      </w:r>
      <w:r w:rsidRPr="002A28EF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le asigna a Camila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 xml:space="preserve"> tareas con plazos acotados que son imposibles de cumplir l</w:t>
      </w:r>
      <w:r w:rsidRPr="002A28EF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a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s cuales generalmente son asignad</w:t>
      </w:r>
      <w:r w:rsidRPr="002A28EF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a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 xml:space="preserve">s por </w:t>
      </w:r>
      <w:r w:rsidR="00F47243" w:rsidRPr="002A28EF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WhatsApp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, en cualquier momento del día o de la semana. A su vez, se le asignan nuevas tareas sin parar, cambiando mes a mes las funciones que debe cumplir. </w:t>
      </w:r>
    </w:p>
    <w:p w14:paraId="7E189F65" w14:textId="77777777" w:rsidR="002A28EF" w:rsidRPr="002A28EF" w:rsidRDefault="002A28EF" w:rsidP="00FA02E9">
      <w:pPr>
        <w:jc w:val="both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</w:pPr>
    </w:p>
    <w:p w14:paraId="0BF18BA4" w14:textId="39EAC1C6" w:rsidR="00FA02E9" w:rsidRPr="00FA02E9" w:rsidRDefault="00FA02E9" w:rsidP="00FA02E9">
      <w:pPr>
        <w:jc w:val="both"/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</w:pP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Todo lo anterior, ha generado que Camila se ausente sistemáticamente dada la ansiedad que le confiere asistir a su espacio laboral, no logrando conciliar el sueño por las noches y presentando un deterioro importante de su salud el último año. </w:t>
      </w:r>
    </w:p>
    <w:p w14:paraId="4C86DBDC" w14:textId="77777777" w:rsidR="00FA02E9" w:rsidRPr="00FA02E9" w:rsidRDefault="00FA02E9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  <w:r w:rsidRPr="00FA02E9">
        <w:rPr>
          <w:rFonts w:ascii="inherit" w:eastAsia="Times New Roman" w:hAnsi="inheri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</w:p>
    <w:p w14:paraId="6CAD531F" w14:textId="7FFFC547" w:rsidR="00FA02E9" w:rsidRPr="00FA02E9" w:rsidRDefault="00FA02E9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Esto llegó a un punto álgido cuándo su supervisor la cuestionó por explicarle a un cliente los beneficios y riesgos de un producto en venta, lo cual es una práctica frecuente en Camila, que según su supervisión transgrede toda normativa, ante lo cual</w:t>
      </w:r>
      <w:r w:rsidRPr="002A28EF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 xml:space="preserve"> su supervisor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 xml:space="preserve"> se alteró</w:t>
      </w:r>
      <w:r w:rsidRPr="002A28EF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 xml:space="preserve"> con Camila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 xml:space="preserve"> frente al cliente</w:t>
      </w:r>
      <w:r w:rsidRPr="002A28EF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 xml:space="preserve"> que recibía esta información.</w:t>
      </w:r>
    </w:p>
    <w:p w14:paraId="75A07281" w14:textId="024647ED" w:rsidR="00FA02E9" w:rsidRPr="00FA02E9" w:rsidRDefault="00FA02E9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</w:p>
    <w:p w14:paraId="2755A5BE" w14:textId="77777777" w:rsidR="00FA02E9" w:rsidRPr="00FA02E9" w:rsidRDefault="00FA02E9" w:rsidP="00FA02E9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es-MX"/>
        </w:rPr>
      </w:pPr>
      <w:r w:rsidRPr="00FA02E9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 </w:t>
      </w:r>
    </w:p>
    <w:p w14:paraId="6FE6BF9A" w14:textId="77777777" w:rsidR="00D646EC" w:rsidRDefault="00D646EC" w:rsidP="002A28EF">
      <w:pPr>
        <w:jc w:val="both"/>
        <w:rPr>
          <w:rFonts w:ascii="Calibri Light" w:eastAsia="Times New Roman" w:hAnsi="Calibri Light" w:cs="Calibri Light"/>
          <w:i/>
          <w:iCs/>
          <w:color w:val="000000"/>
          <w:sz w:val="16"/>
          <w:szCs w:val="16"/>
          <w:bdr w:val="none" w:sz="0" w:space="0" w:color="auto" w:frame="1"/>
          <w:lang w:eastAsia="es-MX"/>
        </w:rPr>
      </w:pPr>
    </w:p>
    <w:p w14:paraId="3D42EC17" w14:textId="74620856" w:rsidR="002A28EF" w:rsidRPr="00FA02E9" w:rsidRDefault="002A28EF" w:rsidP="002A28EF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FA02E9">
        <w:rPr>
          <w:rFonts w:ascii="Calibri Light" w:eastAsia="Times New Roman" w:hAnsi="Calibri Light" w:cs="Calibri Light"/>
          <w:i/>
          <w:iCs/>
          <w:color w:val="000000"/>
          <w:sz w:val="16"/>
          <w:szCs w:val="16"/>
          <w:bdr w:val="none" w:sz="0" w:space="0" w:color="auto" w:frame="1"/>
          <w:lang w:eastAsia="es-MX"/>
        </w:rPr>
        <w:t>Recomendaciones metodológicas. Realicen una lectura inicial del caso, destacando los elementos que les llamen la atención. Contrasten estos elementos con los conceptos revisados en la unidad (</w:t>
      </w:r>
      <w:r>
        <w:rPr>
          <w:rFonts w:ascii="Calibri Light" w:eastAsia="Times New Roman" w:hAnsi="Calibri Light" w:cs="Calibri Light"/>
          <w:i/>
          <w:iCs/>
          <w:color w:val="000000"/>
          <w:sz w:val="16"/>
          <w:szCs w:val="16"/>
          <w:bdr w:val="none" w:sz="0" w:space="0" w:color="auto" w:frame="1"/>
          <w:lang w:eastAsia="es-MX"/>
        </w:rPr>
        <w:t>Salud laboral, r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16"/>
          <w:szCs w:val="16"/>
          <w:bdr w:val="none" w:sz="0" w:space="0" w:color="auto" w:frame="1"/>
          <w:lang w:eastAsia="es-MX"/>
        </w:rPr>
        <w:t xml:space="preserve">iesgos psicosociales, justicia organizacional, acoso laboral, principios éticos, legislación laboral, relación laboral de hecho, </w:t>
      </w:r>
      <w:r>
        <w:rPr>
          <w:rFonts w:ascii="Calibri Light" w:eastAsia="Times New Roman" w:hAnsi="Calibri Light" w:cs="Calibri Light"/>
          <w:i/>
          <w:iCs/>
          <w:color w:val="000000"/>
          <w:sz w:val="16"/>
          <w:szCs w:val="16"/>
          <w:bdr w:val="none" w:sz="0" w:space="0" w:color="auto" w:frame="1"/>
          <w:lang w:eastAsia="es-MX"/>
        </w:rPr>
        <w:t>artículos del código del trabajo</w:t>
      </w:r>
      <w:r w:rsidRPr="00FA02E9">
        <w:rPr>
          <w:rFonts w:ascii="Calibri Light" w:eastAsia="Times New Roman" w:hAnsi="Calibri Light" w:cs="Calibri Light"/>
          <w:i/>
          <w:iCs/>
          <w:color w:val="000000"/>
          <w:sz w:val="16"/>
          <w:szCs w:val="16"/>
          <w:bdr w:val="none" w:sz="0" w:space="0" w:color="auto" w:frame="1"/>
          <w:lang w:eastAsia="es-MX"/>
        </w:rPr>
        <w:t xml:space="preserve"> </w:t>
      </w:r>
      <w:proofErr w:type="spellStart"/>
      <w:r>
        <w:rPr>
          <w:rFonts w:ascii="Calibri Light" w:eastAsia="Times New Roman" w:hAnsi="Calibri Light" w:cs="Calibri Light"/>
          <w:i/>
          <w:iCs/>
          <w:color w:val="000000"/>
          <w:sz w:val="16"/>
          <w:szCs w:val="16"/>
          <w:bdr w:val="none" w:sz="0" w:space="0" w:color="auto" w:frame="1"/>
          <w:lang w:eastAsia="es-MX"/>
        </w:rPr>
        <w:t>etc</w:t>
      </w:r>
      <w:proofErr w:type="spellEnd"/>
      <w:r w:rsidRPr="00FA02E9">
        <w:rPr>
          <w:rFonts w:ascii="Calibri Light" w:eastAsia="Times New Roman" w:hAnsi="Calibri Light" w:cs="Calibri Light"/>
          <w:i/>
          <w:iCs/>
          <w:color w:val="000000"/>
          <w:sz w:val="16"/>
          <w:szCs w:val="16"/>
          <w:bdr w:val="none" w:sz="0" w:space="0" w:color="auto" w:frame="1"/>
          <w:lang w:eastAsia="es-MX"/>
        </w:rPr>
        <w:t>).</w:t>
      </w:r>
    </w:p>
    <w:p w14:paraId="1836A34C" w14:textId="3B40058C" w:rsidR="00331863" w:rsidRPr="002A28EF" w:rsidRDefault="00331863">
      <w:pPr>
        <w:rPr>
          <w:sz w:val="20"/>
          <w:szCs w:val="20"/>
        </w:rPr>
      </w:pPr>
    </w:p>
    <w:sectPr w:rsidR="00331863" w:rsidRPr="002A2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E9"/>
    <w:rsid w:val="002A28EF"/>
    <w:rsid w:val="00331863"/>
    <w:rsid w:val="004044DD"/>
    <w:rsid w:val="005D206C"/>
    <w:rsid w:val="00630D96"/>
    <w:rsid w:val="00980117"/>
    <w:rsid w:val="00C55C76"/>
    <w:rsid w:val="00D646EC"/>
    <w:rsid w:val="00DD07DA"/>
    <w:rsid w:val="00F47243"/>
    <w:rsid w:val="00F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3FD1"/>
  <w15:chartTrackingRefBased/>
  <w15:docId w15:val="{61DB6081-2DB6-6C41-A191-F2BDDE1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02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xapple-converted-space">
    <w:name w:val="x_apple-converted-space"/>
    <w:basedOn w:val="Fuentedeprrafopredeter"/>
    <w:rsid w:val="00FA02E9"/>
  </w:style>
  <w:style w:type="character" w:styleId="Hipervnculo">
    <w:name w:val="Hyperlink"/>
    <w:basedOn w:val="Fuentedeprrafopredeter"/>
    <w:uiPriority w:val="99"/>
    <w:unhideWhenUsed/>
    <w:rsid w:val="00F472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-cursos.cl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Riveros Navarro</dc:creator>
  <cp:keywords/>
  <dc:description/>
  <cp:lastModifiedBy>Karina Riveros Navarro</cp:lastModifiedBy>
  <cp:revision>3</cp:revision>
  <dcterms:created xsi:type="dcterms:W3CDTF">2022-06-08T06:10:00Z</dcterms:created>
  <dcterms:modified xsi:type="dcterms:W3CDTF">2022-06-08T15:56:00Z</dcterms:modified>
</cp:coreProperties>
</file>