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3B" w:rsidRDefault="00AA4D3B">
      <w:pPr>
        <w:pBdr>
          <w:top w:val="nil"/>
          <w:left w:val="nil"/>
          <w:bottom w:val="nil"/>
          <w:right w:val="nil"/>
          <w:between w:val="nil"/>
        </w:pBdr>
        <w:shd w:val="clear" w:color="auto" w:fill="4F81BD"/>
        <w:jc w:val="center"/>
        <w:rPr>
          <w:rFonts w:ascii="Century Gothic" w:eastAsia="Century Gothic" w:hAnsi="Century Gothic" w:cs="Century Gothic"/>
          <w:color w:val="FFFFFF"/>
          <w:sz w:val="4"/>
          <w:szCs w:val="4"/>
        </w:rPr>
      </w:pPr>
    </w:p>
    <w:p w:rsidR="00AA4D3B" w:rsidRDefault="00B8196F">
      <w:pPr>
        <w:pBdr>
          <w:top w:val="nil"/>
          <w:left w:val="nil"/>
          <w:bottom w:val="nil"/>
          <w:right w:val="nil"/>
          <w:between w:val="nil"/>
        </w:pBdr>
        <w:shd w:val="clear" w:color="auto" w:fill="4F81BD"/>
        <w:jc w:val="center"/>
        <w:rPr>
          <w:rFonts w:ascii="Century Gothic" w:eastAsia="Century Gothic" w:hAnsi="Century Gothic" w:cs="Century Gothic"/>
          <w:color w:val="FFFFFF"/>
        </w:rPr>
      </w:pPr>
      <w:r>
        <w:rPr>
          <w:rFonts w:ascii="Century Gothic" w:eastAsia="Century Gothic" w:hAnsi="Century Gothic" w:cs="Century Gothic"/>
          <w:color w:val="FFFFFF"/>
        </w:rPr>
        <w:t>Sesión 2</w:t>
      </w:r>
    </w:p>
    <w:p w:rsidR="00AA4D3B" w:rsidRDefault="00B8196F">
      <w:pPr>
        <w:pBdr>
          <w:top w:val="nil"/>
          <w:left w:val="nil"/>
          <w:bottom w:val="nil"/>
          <w:right w:val="nil"/>
          <w:between w:val="nil"/>
        </w:pBdr>
        <w:shd w:val="clear" w:color="auto" w:fill="4F81BD"/>
        <w:jc w:val="center"/>
        <w:rPr>
          <w:rFonts w:ascii="Century Gothic" w:eastAsia="Century Gothic" w:hAnsi="Century Gothic" w:cs="Century Gothic"/>
          <w:b/>
          <w:color w:val="FFFFFF"/>
          <w:sz w:val="32"/>
          <w:szCs w:val="32"/>
        </w:rPr>
      </w:pPr>
      <w:r>
        <w:rPr>
          <w:rFonts w:ascii="Century Gothic" w:eastAsia="Century Gothic" w:hAnsi="Century Gothic" w:cs="Century Gothic"/>
          <w:b/>
          <w:color w:val="FFFFFF"/>
          <w:sz w:val="32"/>
          <w:szCs w:val="32"/>
        </w:rPr>
        <w:t>A N Á L I S I S   D E   C A S O S   C L Í N I C O S</w:t>
      </w:r>
    </w:p>
    <w:p w:rsidR="00AA4D3B" w:rsidRDefault="00AA4D3B">
      <w:pPr>
        <w:pBdr>
          <w:top w:val="nil"/>
          <w:left w:val="nil"/>
          <w:bottom w:val="nil"/>
          <w:right w:val="nil"/>
          <w:between w:val="nil"/>
        </w:pBdr>
        <w:shd w:val="clear" w:color="auto" w:fill="4F81BD"/>
        <w:jc w:val="center"/>
        <w:rPr>
          <w:rFonts w:ascii="Century Gothic" w:eastAsia="Century Gothic" w:hAnsi="Century Gothic" w:cs="Century Gothic"/>
          <w:b/>
          <w:color w:val="FFFFFF"/>
          <w:sz w:val="10"/>
          <w:szCs w:val="10"/>
        </w:rPr>
      </w:pPr>
    </w:p>
    <w:p w:rsidR="00AA4D3B" w:rsidRDefault="00AA4D3B">
      <w:pPr>
        <w:pBdr>
          <w:top w:val="nil"/>
          <w:left w:val="nil"/>
          <w:bottom w:val="nil"/>
          <w:right w:val="nil"/>
          <w:between w:val="nil"/>
        </w:pBdr>
        <w:jc w:val="both"/>
        <w:rPr>
          <w:rFonts w:ascii="Century Gothic" w:eastAsia="Century Gothic" w:hAnsi="Century Gothic" w:cs="Century Gothic"/>
          <w:color w:val="000000"/>
        </w:rPr>
      </w:pPr>
    </w:p>
    <w:p w:rsidR="00AA4D3B" w:rsidRDefault="00AA4D3B">
      <w:pPr>
        <w:rPr>
          <w:rFonts w:ascii="Century Gothic" w:eastAsia="Century Gothic" w:hAnsi="Century Gothic" w:cs="Century Gothic"/>
          <w:sz w:val="18"/>
          <w:szCs w:val="18"/>
        </w:rPr>
      </w:pPr>
    </w:p>
    <w:p w:rsidR="00AA4D3B" w:rsidRDefault="00B8196F">
      <w:pPr>
        <w:rPr>
          <w:rFonts w:ascii="Century Gothic" w:eastAsia="Century Gothic" w:hAnsi="Century Gothic" w:cs="Century Gothic"/>
          <w:b/>
        </w:rPr>
      </w:pPr>
      <w:r>
        <w:rPr>
          <w:rFonts w:ascii="Century Gothic" w:eastAsia="Century Gothic" w:hAnsi="Century Gothic" w:cs="Century Gothic"/>
          <w:b/>
        </w:rPr>
        <w:t>C A S O   C L I N I C O   1</w:t>
      </w:r>
    </w:p>
    <w:p w:rsidR="00AA4D3B" w:rsidRDefault="00AA4D3B">
      <w:pPr>
        <w:rPr>
          <w:rFonts w:ascii="Century Gothic" w:eastAsia="Century Gothic" w:hAnsi="Century Gothic" w:cs="Century Gothic"/>
          <w:sz w:val="18"/>
          <w:szCs w:val="18"/>
        </w:rPr>
      </w:pPr>
    </w:p>
    <w:p w:rsidR="00AA4D3B" w:rsidRDefault="00B8196F">
      <w:pPr>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inline distT="0" distB="0" distL="114300" distR="114300">
                <wp:extent cx="6125845" cy="3362325"/>
                <wp:effectExtent l="0" t="0" r="27305" b="28575"/>
                <wp:docPr id="7" name=""/>
                <wp:cNvGraphicFramePr/>
                <a:graphic xmlns:a="http://schemas.openxmlformats.org/drawingml/2006/main">
                  <a:graphicData uri="http://schemas.microsoft.com/office/word/2010/wordprocessingShape">
                    <wps:wsp>
                      <wps:cNvSpPr/>
                      <wps:spPr>
                        <a:xfrm>
                          <a:off x="0" y="0"/>
                          <a:ext cx="6125845" cy="3362325"/>
                        </a:xfrm>
                        <a:custGeom>
                          <a:avLst/>
                          <a:gdLst/>
                          <a:ahLst/>
                          <a:cxnLst/>
                          <a:rect l="l" t="t" r="r" b="b"/>
                          <a:pathLst>
                            <a:path w="6125845" h="3096260" extrusionOk="0">
                              <a:moveTo>
                                <a:pt x="0" y="0"/>
                              </a:moveTo>
                              <a:lnTo>
                                <a:pt x="0" y="3096260"/>
                              </a:lnTo>
                              <a:lnTo>
                                <a:pt x="6125845" y="3096260"/>
                              </a:lnTo>
                              <a:lnTo>
                                <a:pt x="6125845" y="0"/>
                              </a:lnTo>
                              <a:close/>
                            </a:path>
                          </a:pathLst>
                        </a:custGeom>
                        <a:solidFill>
                          <a:srgbClr val="FFFFFF"/>
                        </a:solidFill>
                        <a:ln w="25400" cap="flat" cmpd="sng">
                          <a:solidFill>
                            <a:srgbClr val="4F81BD"/>
                          </a:solidFill>
                          <a:prstDash val="solid"/>
                          <a:miter lim="8000"/>
                          <a:headEnd type="none" w="sm" len="sm"/>
                          <a:tailEnd type="none" w="sm" len="sm"/>
                        </a:ln>
                      </wps:spPr>
                      <wps:txbx>
                        <w:txbxContent>
                          <w:p w:rsidR="00AA4D3B" w:rsidRDefault="00B8196F">
                            <w:pPr>
                              <w:jc w:val="both"/>
                              <w:textDirection w:val="btLr"/>
                            </w:pPr>
                            <w:r>
                              <w:rPr>
                                <w:rFonts w:ascii="Century Gothic" w:eastAsia="Century Gothic" w:hAnsi="Century Gothic" w:cs="Century Gothic"/>
                                <w:i/>
                                <w:color w:val="000000"/>
                                <w:sz w:val="18"/>
                              </w:rPr>
                              <w:t xml:space="preserve">MAT, 40 años, sexo femenino, casada, 1 hijo. Trabaja en empresa aseo.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Mórbidos</w:t>
                            </w:r>
                            <w:r>
                              <w:rPr>
                                <w:rFonts w:ascii="Century Gothic" w:eastAsia="Century Gothic" w:hAnsi="Century Gothic" w:cs="Century Gothic"/>
                                <w:i/>
                                <w:color w:val="000000"/>
                                <w:sz w:val="18"/>
                              </w:rPr>
                              <w:t>: obesidad, dislipidemia</w:t>
                            </w:r>
                          </w:p>
                          <w:p w:rsidR="00AA4D3B" w:rsidRDefault="00B8196F">
                            <w:pPr>
                              <w:ind w:left="360"/>
                              <w:jc w:val="both"/>
                              <w:textDirection w:val="btLr"/>
                            </w:pPr>
                            <w:r>
                              <w:rPr>
                                <w:rFonts w:ascii="Century Gothic" w:eastAsia="Century Gothic" w:hAnsi="Century Gothic" w:cs="Century Gothic"/>
                                <w:b/>
                                <w:i/>
                                <w:color w:val="000000"/>
                                <w:sz w:val="18"/>
                              </w:rPr>
                              <w:t>Quirúrgicos</w:t>
                            </w:r>
                            <w:r>
                              <w:rPr>
                                <w:rFonts w:ascii="Century Gothic" w:eastAsia="Century Gothic" w:hAnsi="Century Gothic" w:cs="Century Gothic"/>
                                <w:i/>
                                <w:color w:val="000000"/>
                                <w:sz w:val="18"/>
                              </w:rPr>
                              <w:t xml:space="preserve">: </w:t>
                            </w:r>
                            <w:r w:rsidR="00293C38">
                              <w:rPr>
                                <w:rFonts w:ascii="Century Gothic" w:eastAsia="Century Gothic" w:hAnsi="Century Gothic" w:cs="Century Gothic"/>
                                <w:i/>
                                <w:color w:val="000000"/>
                                <w:sz w:val="18"/>
                              </w:rPr>
                              <w:t>no</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xml:space="preserve">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xml:space="preserve">: Tabaco activo 1 cajetilla al día desde hace 15 años. OH: 2 episodios de embriaguez mensual. Tiene pareja sexual única, no usa preservativo.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b/>
                                <w:i/>
                                <w:color w:val="000000"/>
                                <w:sz w:val="18"/>
                              </w:rPr>
                              <w:t>Histo</w:t>
                            </w:r>
                            <w:r>
                              <w:rPr>
                                <w:rFonts w:ascii="Century Gothic" w:eastAsia="Century Gothic" w:hAnsi="Century Gothic" w:cs="Century Gothic"/>
                                <w:b/>
                                <w:i/>
                                <w:color w:val="000000"/>
                                <w:sz w:val="18"/>
                              </w:rPr>
                              <w:t>ria actual</w:t>
                            </w:r>
                          </w:p>
                          <w:p w:rsidR="00AA4D3B" w:rsidRDefault="00B8196F">
                            <w:pPr>
                              <w:jc w:val="both"/>
                              <w:textDirection w:val="btLr"/>
                            </w:pPr>
                            <w:r>
                              <w:rPr>
                                <w:rFonts w:ascii="Century Gothic" w:eastAsia="Century Gothic" w:hAnsi="Century Gothic" w:cs="Century Gothic"/>
                                <w:i/>
                                <w:color w:val="000000"/>
                                <w:sz w:val="18"/>
                              </w:rPr>
                              <w:t xml:space="preserve">Paciente con antecedentes descritos, se hospitaliza por cuadro de 7 días de evolución de poliartritis febril (hasta 38.5ºC), asociada a </w:t>
                            </w:r>
                            <w:proofErr w:type="spellStart"/>
                            <w:r>
                              <w:rPr>
                                <w:rFonts w:ascii="Century Gothic" w:eastAsia="Century Gothic" w:hAnsi="Century Gothic" w:cs="Century Gothic"/>
                                <w:i/>
                                <w:color w:val="000000"/>
                                <w:sz w:val="18"/>
                              </w:rPr>
                              <w:t>rash</w:t>
                            </w:r>
                            <w:proofErr w:type="spellEnd"/>
                            <w:r>
                              <w:rPr>
                                <w:rFonts w:ascii="Century Gothic" w:eastAsia="Century Gothic" w:hAnsi="Century Gothic" w:cs="Century Gothic"/>
                                <w:i/>
                                <w:color w:val="000000"/>
                                <w:sz w:val="18"/>
                              </w:rPr>
                              <w:t xml:space="preserve"> </w:t>
                            </w:r>
                            <w:r w:rsidR="00293C38">
                              <w:rPr>
                                <w:rFonts w:ascii="Century Gothic" w:eastAsia="Century Gothic" w:hAnsi="Century Gothic" w:cs="Century Gothic"/>
                                <w:i/>
                                <w:color w:val="000000"/>
                                <w:sz w:val="18"/>
                              </w:rPr>
                              <w:t>mac</w:t>
                            </w:r>
                            <w:r>
                              <w:rPr>
                                <w:rFonts w:ascii="Century Gothic" w:eastAsia="Century Gothic" w:hAnsi="Century Gothic" w:cs="Century Gothic"/>
                                <w:i/>
                                <w:color w:val="000000"/>
                                <w:sz w:val="18"/>
                              </w:rPr>
                              <w:t xml:space="preserve">ular en tronco y extremidades. Refiere además odinofagia. </w:t>
                            </w:r>
                          </w:p>
                          <w:p w:rsidR="00AA4D3B" w:rsidRDefault="00AA4D3B">
                            <w:pPr>
                              <w:jc w:val="both"/>
                              <w:textDirection w:val="btLr"/>
                            </w:pPr>
                          </w:p>
                          <w:p w:rsidR="00AA4D3B" w:rsidRDefault="00B8196F">
                            <w:pPr>
                              <w:ind w:left="720"/>
                              <w:jc w:val="both"/>
                              <w:textDirection w:val="btLr"/>
                            </w:pPr>
                            <w:r>
                              <w:rPr>
                                <w:rFonts w:ascii="Century Gothic" w:eastAsia="Century Gothic" w:hAnsi="Century Gothic" w:cs="Century Gothic"/>
                                <w:i/>
                                <w:color w:val="000000"/>
                                <w:sz w:val="18"/>
                              </w:rPr>
                              <w:t xml:space="preserve">Al examen físico destaca: </w:t>
                            </w:r>
                          </w:p>
                          <w:p w:rsidR="00AA4D3B" w:rsidRDefault="00B8196F">
                            <w:pPr>
                              <w:ind w:left="360"/>
                              <w:jc w:val="both"/>
                              <w:textDirection w:val="btLr"/>
                            </w:pPr>
                            <w:r>
                              <w:rPr>
                                <w:rFonts w:ascii="Century Gothic" w:eastAsia="Century Gothic" w:hAnsi="Century Gothic" w:cs="Century Gothic"/>
                                <w:i/>
                                <w:color w:val="000000"/>
                                <w:sz w:val="18"/>
                              </w:rPr>
                              <w:t>Obesidad, febr</w:t>
                            </w:r>
                            <w:r>
                              <w:rPr>
                                <w:rFonts w:ascii="Century Gothic" w:eastAsia="Century Gothic" w:hAnsi="Century Gothic" w:cs="Century Gothic"/>
                                <w:i/>
                                <w:color w:val="000000"/>
                                <w:sz w:val="18"/>
                              </w:rPr>
                              <w:t xml:space="preserve">il 38.5ºC </w:t>
                            </w:r>
                          </w:p>
                          <w:p w:rsidR="00AA4D3B" w:rsidRDefault="00B8196F">
                            <w:pPr>
                              <w:ind w:left="360"/>
                              <w:jc w:val="both"/>
                              <w:textDirection w:val="btLr"/>
                            </w:pPr>
                            <w:proofErr w:type="spellStart"/>
                            <w:r>
                              <w:rPr>
                                <w:rFonts w:ascii="Century Gothic" w:eastAsia="Century Gothic" w:hAnsi="Century Gothic" w:cs="Century Gothic"/>
                                <w:i/>
                                <w:color w:val="000000"/>
                                <w:sz w:val="18"/>
                              </w:rPr>
                              <w:t>Rash</w:t>
                            </w:r>
                            <w:proofErr w:type="spellEnd"/>
                            <w:r>
                              <w:rPr>
                                <w:rFonts w:ascii="Century Gothic" w:eastAsia="Century Gothic" w:hAnsi="Century Gothic" w:cs="Century Gothic"/>
                                <w:i/>
                                <w:color w:val="000000"/>
                                <w:sz w:val="18"/>
                              </w:rPr>
                              <w:t xml:space="preserve"> tenuemente eritematoso palpable en tronco y extremidades proximal no pruriginoso.</w:t>
                            </w:r>
                          </w:p>
                          <w:p w:rsidR="00AA4D3B" w:rsidRDefault="00B8196F">
                            <w:pPr>
                              <w:ind w:left="360"/>
                              <w:jc w:val="both"/>
                              <w:textDirection w:val="btLr"/>
                            </w:pPr>
                            <w:r>
                              <w:rPr>
                                <w:rFonts w:ascii="Century Gothic" w:eastAsia="Century Gothic" w:hAnsi="Century Gothic" w:cs="Century Gothic"/>
                                <w:i/>
                                <w:color w:val="000000"/>
                                <w:sz w:val="18"/>
                              </w:rPr>
                              <w:t xml:space="preserve">Múltiples adenopatías cervicales dolorosas, móviles, de aproximadamente 1-1,5 </w:t>
                            </w:r>
                            <w:proofErr w:type="spellStart"/>
                            <w:r>
                              <w:rPr>
                                <w:rFonts w:ascii="Century Gothic" w:eastAsia="Century Gothic" w:hAnsi="Century Gothic" w:cs="Century Gothic"/>
                                <w:i/>
                                <w:color w:val="000000"/>
                                <w:sz w:val="18"/>
                              </w:rPr>
                              <w:t>cms</w:t>
                            </w:r>
                            <w:proofErr w:type="spellEnd"/>
                            <w:r>
                              <w:rPr>
                                <w:rFonts w:ascii="Century Gothic" w:eastAsia="Century Gothic" w:hAnsi="Century Gothic" w:cs="Century Gothic"/>
                                <w:i/>
                                <w:color w:val="000000"/>
                                <w:sz w:val="18"/>
                              </w:rPr>
                              <w:t xml:space="preserve"> de diámetro.</w:t>
                            </w:r>
                          </w:p>
                          <w:p w:rsidR="00AA4D3B" w:rsidRDefault="00B8196F">
                            <w:pPr>
                              <w:ind w:left="360"/>
                              <w:jc w:val="both"/>
                              <w:textDirection w:val="btLr"/>
                            </w:pPr>
                            <w:proofErr w:type="gramStart"/>
                            <w:r>
                              <w:rPr>
                                <w:rFonts w:ascii="Century Gothic" w:eastAsia="Century Gothic" w:hAnsi="Century Gothic" w:cs="Century Gothic"/>
                                <w:i/>
                                <w:color w:val="000000"/>
                                <w:sz w:val="18"/>
                              </w:rPr>
                              <w:t>Cardio-pulmonar</w:t>
                            </w:r>
                            <w:proofErr w:type="gramEnd"/>
                            <w:r>
                              <w:rPr>
                                <w:rFonts w:ascii="Century Gothic" w:eastAsia="Century Gothic" w:hAnsi="Century Gothic" w:cs="Century Gothic"/>
                                <w:i/>
                                <w:color w:val="000000"/>
                                <w:sz w:val="18"/>
                              </w:rPr>
                              <w:t>-abdomen normales</w:t>
                            </w:r>
                          </w:p>
                          <w:p w:rsidR="00AA4D3B" w:rsidRDefault="00B8196F">
                            <w:pPr>
                              <w:ind w:left="360"/>
                              <w:jc w:val="both"/>
                              <w:textDirection w:val="btLr"/>
                            </w:pPr>
                            <w:r>
                              <w:rPr>
                                <w:rFonts w:ascii="Century Gothic" w:eastAsia="Century Gothic" w:hAnsi="Century Gothic" w:cs="Century Gothic"/>
                                <w:i/>
                                <w:color w:val="000000"/>
                                <w:sz w:val="18"/>
                              </w:rPr>
                              <w:t>Artritis muñecas, MCF 2-3 dere</w:t>
                            </w:r>
                            <w:r>
                              <w:rPr>
                                <w:rFonts w:ascii="Century Gothic" w:eastAsia="Century Gothic" w:hAnsi="Century Gothic" w:cs="Century Gothic"/>
                                <w:i/>
                                <w:color w:val="000000"/>
                                <w:sz w:val="18"/>
                              </w:rPr>
                              <w:t xml:space="preserve">chas y 4 </w:t>
                            </w:r>
                            <w:proofErr w:type="spellStart"/>
                            <w:r>
                              <w:rPr>
                                <w:rFonts w:ascii="Century Gothic" w:eastAsia="Century Gothic" w:hAnsi="Century Gothic" w:cs="Century Gothic"/>
                                <w:i/>
                                <w:color w:val="000000"/>
                                <w:sz w:val="18"/>
                              </w:rPr>
                              <w:t>izq</w:t>
                            </w:r>
                            <w:proofErr w:type="spellEnd"/>
                            <w:r>
                              <w:rPr>
                                <w:rFonts w:ascii="Century Gothic" w:eastAsia="Century Gothic" w:hAnsi="Century Gothic" w:cs="Century Gothic"/>
                                <w:i/>
                                <w:color w:val="000000"/>
                                <w:sz w:val="18"/>
                              </w:rPr>
                              <w:t>, rodilla derecha y tobillo izq. Sin dolor esqueleto axial.</w:t>
                            </w:r>
                          </w:p>
                          <w:p w:rsidR="00AA4D3B" w:rsidRDefault="00AA4D3B">
                            <w:pPr>
                              <w:jc w:val="both"/>
                              <w:textDirection w:val="btLr"/>
                            </w:pPr>
                          </w:p>
                          <w:p w:rsidR="00AA4D3B" w:rsidRDefault="00B8196F">
                            <w:pPr>
                              <w:textDirection w:val="btLr"/>
                            </w:pPr>
                            <w:r>
                              <w:rPr>
                                <w:rFonts w:ascii="Century Gothic" w:eastAsia="Century Gothic" w:hAnsi="Century Gothic" w:cs="Century Gothic"/>
                                <w:i/>
                                <w:color w:val="000000"/>
                                <w:sz w:val="18"/>
                              </w:rPr>
                              <w:t>Se solicita estudio amplio y el VIH resulta positivo</w:t>
                            </w:r>
                          </w:p>
                          <w:p w:rsidR="00AA4D3B" w:rsidRDefault="00AA4D3B">
                            <w:pPr>
                              <w:textDirection w:val="btLr"/>
                            </w:pPr>
                          </w:p>
                        </w:txbxContent>
                      </wps:txbx>
                      <wps:bodyPr spcFirstLastPara="1" wrap="square" lIns="88900" tIns="38100" rIns="88900" bIns="38100" anchor="t" anchorCtr="0"/>
                    </wps:wsp>
                  </a:graphicData>
                </a:graphic>
              </wp:inline>
            </w:drawing>
          </mc:Choice>
          <mc:Fallback>
            <w:pict>
              <v:shape id="_x0000_s1026" style="width:482.35pt;height:264.75pt;visibility:visible;mso-wrap-style:square;mso-left-percent:-10001;mso-top-percent:-10001;mso-position-horizontal:absolute;mso-position-horizontal-relative:char;mso-position-vertical:absolute;mso-position-vertical-relative:line;mso-left-percent:-10001;mso-top-percent:-10001;v-text-anchor:top" coordsize="6125845,3096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" adj="-11796480,,5400" path="m,l,3096260r6125845,l6125845,,,xe" strokecolor="#4f81bd" strokeweight="2pt">
                <v:stroke startarrowwidth="narrow" startarrowlength="short" endarrowwidth="narrow" endarrowlength="short" miterlimit="5243f" joinstyle="miter"/>
                <v:formulas/>
                <v:path arrowok="t" o:extrusionok="f" o:connecttype="custom" textboxrect="0,0,6125845,3096260"/>
                <v:textbox inset="7pt,3pt,7pt,3pt">
                  <w:txbxContent>
                    <w:p w:rsidR="00AA4D3B" w:rsidRDefault="00B8196F">
                      <w:pPr>
                        <w:jc w:val="both"/>
                        <w:textDirection w:val="btLr"/>
                      </w:pPr>
                      <w:r>
                        <w:rPr>
                          <w:rFonts w:ascii="Century Gothic" w:eastAsia="Century Gothic" w:hAnsi="Century Gothic" w:cs="Century Gothic"/>
                          <w:i/>
                          <w:color w:val="000000"/>
                          <w:sz w:val="18"/>
                        </w:rPr>
                        <w:t xml:space="preserve">MAT, 40 años, sexo femenino, casada, 1 hijo. Trabaja en empresa aseo.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Mórbidos</w:t>
                      </w:r>
                      <w:r>
                        <w:rPr>
                          <w:rFonts w:ascii="Century Gothic" w:eastAsia="Century Gothic" w:hAnsi="Century Gothic" w:cs="Century Gothic"/>
                          <w:i/>
                          <w:color w:val="000000"/>
                          <w:sz w:val="18"/>
                        </w:rPr>
                        <w:t>: obesidad, dislipidemia</w:t>
                      </w:r>
                    </w:p>
                    <w:p w:rsidR="00AA4D3B" w:rsidRDefault="00B8196F">
                      <w:pPr>
                        <w:ind w:left="360"/>
                        <w:jc w:val="both"/>
                        <w:textDirection w:val="btLr"/>
                      </w:pPr>
                      <w:r>
                        <w:rPr>
                          <w:rFonts w:ascii="Century Gothic" w:eastAsia="Century Gothic" w:hAnsi="Century Gothic" w:cs="Century Gothic"/>
                          <w:b/>
                          <w:i/>
                          <w:color w:val="000000"/>
                          <w:sz w:val="18"/>
                        </w:rPr>
                        <w:t>Quirúrgicos</w:t>
                      </w:r>
                      <w:r>
                        <w:rPr>
                          <w:rFonts w:ascii="Century Gothic" w:eastAsia="Century Gothic" w:hAnsi="Century Gothic" w:cs="Century Gothic"/>
                          <w:i/>
                          <w:color w:val="000000"/>
                          <w:sz w:val="18"/>
                        </w:rPr>
                        <w:t xml:space="preserve">: </w:t>
                      </w:r>
                      <w:r w:rsidR="00293C38">
                        <w:rPr>
                          <w:rFonts w:ascii="Century Gothic" w:eastAsia="Century Gothic" w:hAnsi="Century Gothic" w:cs="Century Gothic"/>
                          <w:i/>
                          <w:color w:val="000000"/>
                          <w:sz w:val="18"/>
                        </w:rPr>
                        <w:t>no</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xml:space="preserve">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xml:space="preserve">: Tabaco activo 1 cajetilla al día desde hace 15 años. OH: 2 episodios de embriaguez mensual. Tiene pareja sexual única, no usa preservativo.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b/>
                          <w:i/>
                          <w:color w:val="000000"/>
                          <w:sz w:val="18"/>
                        </w:rPr>
                        <w:t>Histo</w:t>
                      </w:r>
                      <w:r>
                        <w:rPr>
                          <w:rFonts w:ascii="Century Gothic" w:eastAsia="Century Gothic" w:hAnsi="Century Gothic" w:cs="Century Gothic"/>
                          <w:b/>
                          <w:i/>
                          <w:color w:val="000000"/>
                          <w:sz w:val="18"/>
                        </w:rPr>
                        <w:t>ria actual</w:t>
                      </w:r>
                    </w:p>
                    <w:p w:rsidR="00AA4D3B" w:rsidRDefault="00B8196F">
                      <w:pPr>
                        <w:jc w:val="both"/>
                        <w:textDirection w:val="btLr"/>
                      </w:pPr>
                      <w:r>
                        <w:rPr>
                          <w:rFonts w:ascii="Century Gothic" w:eastAsia="Century Gothic" w:hAnsi="Century Gothic" w:cs="Century Gothic"/>
                          <w:i/>
                          <w:color w:val="000000"/>
                          <w:sz w:val="18"/>
                        </w:rPr>
                        <w:t xml:space="preserve">Paciente con antecedentes descritos, se hospitaliza por cuadro de 7 días de evolución de poliartritis febril (hasta 38.5ºC), asociada a </w:t>
                      </w:r>
                      <w:proofErr w:type="spellStart"/>
                      <w:r>
                        <w:rPr>
                          <w:rFonts w:ascii="Century Gothic" w:eastAsia="Century Gothic" w:hAnsi="Century Gothic" w:cs="Century Gothic"/>
                          <w:i/>
                          <w:color w:val="000000"/>
                          <w:sz w:val="18"/>
                        </w:rPr>
                        <w:t>rash</w:t>
                      </w:r>
                      <w:proofErr w:type="spellEnd"/>
                      <w:r>
                        <w:rPr>
                          <w:rFonts w:ascii="Century Gothic" w:eastAsia="Century Gothic" w:hAnsi="Century Gothic" w:cs="Century Gothic"/>
                          <w:i/>
                          <w:color w:val="000000"/>
                          <w:sz w:val="18"/>
                        </w:rPr>
                        <w:t xml:space="preserve"> </w:t>
                      </w:r>
                      <w:r w:rsidR="00293C38">
                        <w:rPr>
                          <w:rFonts w:ascii="Century Gothic" w:eastAsia="Century Gothic" w:hAnsi="Century Gothic" w:cs="Century Gothic"/>
                          <w:i/>
                          <w:color w:val="000000"/>
                          <w:sz w:val="18"/>
                        </w:rPr>
                        <w:t>mac</w:t>
                      </w:r>
                      <w:r>
                        <w:rPr>
                          <w:rFonts w:ascii="Century Gothic" w:eastAsia="Century Gothic" w:hAnsi="Century Gothic" w:cs="Century Gothic"/>
                          <w:i/>
                          <w:color w:val="000000"/>
                          <w:sz w:val="18"/>
                        </w:rPr>
                        <w:t xml:space="preserve">ular en tronco y extremidades. Refiere además odinofagia. </w:t>
                      </w:r>
                    </w:p>
                    <w:p w:rsidR="00AA4D3B" w:rsidRDefault="00AA4D3B">
                      <w:pPr>
                        <w:jc w:val="both"/>
                        <w:textDirection w:val="btLr"/>
                      </w:pPr>
                    </w:p>
                    <w:p w:rsidR="00AA4D3B" w:rsidRDefault="00B8196F">
                      <w:pPr>
                        <w:ind w:left="720"/>
                        <w:jc w:val="both"/>
                        <w:textDirection w:val="btLr"/>
                      </w:pPr>
                      <w:r>
                        <w:rPr>
                          <w:rFonts w:ascii="Century Gothic" w:eastAsia="Century Gothic" w:hAnsi="Century Gothic" w:cs="Century Gothic"/>
                          <w:i/>
                          <w:color w:val="000000"/>
                          <w:sz w:val="18"/>
                        </w:rPr>
                        <w:t xml:space="preserve">Al examen físico destaca: </w:t>
                      </w:r>
                    </w:p>
                    <w:p w:rsidR="00AA4D3B" w:rsidRDefault="00B8196F">
                      <w:pPr>
                        <w:ind w:left="360"/>
                        <w:jc w:val="both"/>
                        <w:textDirection w:val="btLr"/>
                      </w:pPr>
                      <w:r>
                        <w:rPr>
                          <w:rFonts w:ascii="Century Gothic" w:eastAsia="Century Gothic" w:hAnsi="Century Gothic" w:cs="Century Gothic"/>
                          <w:i/>
                          <w:color w:val="000000"/>
                          <w:sz w:val="18"/>
                        </w:rPr>
                        <w:t>Obesidad, febr</w:t>
                      </w:r>
                      <w:r>
                        <w:rPr>
                          <w:rFonts w:ascii="Century Gothic" w:eastAsia="Century Gothic" w:hAnsi="Century Gothic" w:cs="Century Gothic"/>
                          <w:i/>
                          <w:color w:val="000000"/>
                          <w:sz w:val="18"/>
                        </w:rPr>
                        <w:t xml:space="preserve">il 38.5ºC </w:t>
                      </w:r>
                    </w:p>
                    <w:p w:rsidR="00AA4D3B" w:rsidRDefault="00B8196F">
                      <w:pPr>
                        <w:ind w:left="360"/>
                        <w:jc w:val="both"/>
                        <w:textDirection w:val="btLr"/>
                      </w:pPr>
                      <w:proofErr w:type="spellStart"/>
                      <w:r>
                        <w:rPr>
                          <w:rFonts w:ascii="Century Gothic" w:eastAsia="Century Gothic" w:hAnsi="Century Gothic" w:cs="Century Gothic"/>
                          <w:i/>
                          <w:color w:val="000000"/>
                          <w:sz w:val="18"/>
                        </w:rPr>
                        <w:t>Rash</w:t>
                      </w:r>
                      <w:proofErr w:type="spellEnd"/>
                      <w:r>
                        <w:rPr>
                          <w:rFonts w:ascii="Century Gothic" w:eastAsia="Century Gothic" w:hAnsi="Century Gothic" w:cs="Century Gothic"/>
                          <w:i/>
                          <w:color w:val="000000"/>
                          <w:sz w:val="18"/>
                        </w:rPr>
                        <w:t xml:space="preserve"> tenuemente eritematoso palpable en tronco y extremidades proximal no pruriginoso.</w:t>
                      </w:r>
                    </w:p>
                    <w:p w:rsidR="00AA4D3B" w:rsidRDefault="00B8196F">
                      <w:pPr>
                        <w:ind w:left="360"/>
                        <w:jc w:val="both"/>
                        <w:textDirection w:val="btLr"/>
                      </w:pPr>
                      <w:r>
                        <w:rPr>
                          <w:rFonts w:ascii="Century Gothic" w:eastAsia="Century Gothic" w:hAnsi="Century Gothic" w:cs="Century Gothic"/>
                          <w:i/>
                          <w:color w:val="000000"/>
                          <w:sz w:val="18"/>
                        </w:rPr>
                        <w:t xml:space="preserve">Múltiples adenopatías cervicales dolorosas, móviles, de aproximadamente 1-1,5 </w:t>
                      </w:r>
                      <w:proofErr w:type="spellStart"/>
                      <w:r>
                        <w:rPr>
                          <w:rFonts w:ascii="Century Gothic" w:eastAsia="Century Gothic" w:hAnsi="Century Gothic" w:cs="Century Gothic"/>
                          <w:i/>
                          <w:color w:val="000000"/>
                          <w:sz w:val="18"/>
                        </w:rPr>
                        <w:t>cms</w:t>
                      </w:r>
                      <w:proofErr w:type="spellEnd"/>
                      <w:r>
                        <w:rPr>
                          <w:rFonts w:ascii="Century Gothic" w:eastAsia="Century Gothic" w:hAnsi="Century Gothic" w:cs="Century Gothic"/>
                          <w:i/>
                          <w:color w:val="000000"/>
                          <w:sz w:val="18"/>
                        </w:rPr>
                        <w:t xml:space="preserve"> de diámetro.</w:t>
                      </w:r>
                    </w:p>
                    <w:p w:rsidR="00AA4D3B" w:rsidRDefault="00B8196F">
                      <w:pPr>
                        <w:ind w:left="360"/>
                        <w:jc w:val="both"/>
                        <w:textDirection w:val="btLr"/>
                      </w:pPr>
                      <w:proofErr w:type="gramStart"/>
                      <w:r>
                        <w:rPr>
                          <w:rFonts w:ascii="Century Gothic" w:eastAsia="Century Gothic" w:hAnsi="Century Gothic" w:cs="Century Gothic"/>
                          <w:i/>
                          <w:color w:val="000000"/>
                          <w:sz w:val="18"/>
                        </w:rPr>
                        <w:t>Cardio-pulmonar</w:t>
                      </w:r>
                      <w:proofErr w:type="gramEnd"/>
                      <w:r>
                        <w:rPr>
                          <w:rFonts w:ascii="Century Gothic" w:eastAsia="Century Gothic" w:hAnsi="Century Gothic" w:cs="Century Gothic"/>
                          <w:i/>
                          <w:color w:val="000000"/>
                          <w:sz w:val="18"/>
                        </w:rPr>
                        <w:t>-abdomen normales</w:t>
                      </w:r>
                    </w:p>
                    <w:p w:rsidR="00AA4D3B" w:rsidRDefault="00B8196F">
                      <w:pPr>
                        <w:ind w:left="360"/>
                        <w:jc w:val="both"/>
                        <w:textDirection w:val="btLr"/>
                      </w:pPr>
                      <w:r>
                        <w:rPr>
                          <w:rFonts w:ascii="Century Gothic" w:eastAsia="Century Gothic" w:hAnsi="Century Gothic" w:cs="Century Gothic"/>
                          <w:i/>
                          <w:color w:val="000000"/>
                          <w:sz w:val="18"/>
                        </w:rPr>
                        <w:t>Artritis muñecas, MCF 2-3 dere</w:t>
                      </w:r>
                      <w:r>
                        <w:rPr>
                          <w:rFonts w:ascii="Century Gothic" w:eastAsia="Century Gothic" w:hAnsi="Century Gothic" w:cs="Century Gothic"/>
                          <w:i/>
                          <w:color w:val="000000"/>
                          <w:sz w:val="18"/>
                        </w:rPr>
                        <w:t xml:space="preserve">chas y 4 </w:t>
                      </w:r>
                      <w:proofErr w:type="spellStart"/>
                      <w:r>
                        <w:rPr>
                          <w:rFonts w:ascii="Century Gothic" w:eastAsia="Century Gothic" w:hAnsi="Century Gothic" w:cs="Century Gothic"/>
                          <w:i/>
                          <w:color w:val="000000"/>
                          <w:sz w:val="18"/>
                        </w:rPr>
                        <w:t>izq</w:t>
                      </w:r>
                      <w:proofErr w:type="spellEnd"/>
                      <w:r>
                        <w:rPr>
                          <w:rFonts w:ascii="Century Gothic" w:eastAsia="Century Gothic" w:hAnsi="Century Gothic" w:cs="Century Gothic"/>
                          <w:i/>
                          <w:color w:val="000000"/>
                          <w:sz w:val="18"/>
                        </w:rPr>
                        <w:t>, rodilla derecha y tobillo izq. Sin dolor esqueleto axial.</w:t>
                      </w:r>
                    </w:p>
                    <w:p w:rsidR="00AA4D3B" w:rsidRDefault="00AA4D3B">
                      <w:pPr>
                        <w:jc w:val="both"/>
                        <w:textDirection w:val="btLr"/>
                      </w:pPr>
                    </w:p>
                    <w:p w:rsidR="00AA4D3B" w:rsidRDefault="00B8196F">
                      <w:pPr>
                        <w:textDirection w:val="btLr"/>
                      </w:pPr>
                      <w:r>
                        <w:rPr>
                          <w:rFonts w:ascii="Century Gothic" w:eastAsia="Century Gothic" w:hAnsi="Century Gothic" w:cs="Century Gothic"/>
                          <w:i/>
                          <w:color w:val="000000"/>
                          <w:sz w:val="18"/>
                        </w:rPr>
                        <w:t>Se solicita estudio amplio y el VIH resulta positivo</w:t>
                      </w:r>
                    </w:p>
                    <w:p w:rsidR="00AA4D3B" w:rsidRDefault="00AA4D3B">
                      <w:pPr>
                        <w:textDirection w:val="btLr"/>
                      </w:pPr>
                    </w:p>
                  </w:txbxContent>
                </v:textbox>
                <w10:anchorlock/>
              </v:shape>
            </w:pict>
          </mc:Fallback>
        </mc:AlternateContent>
      </w:r>
    </w:p>
    <w:p w:rsidR="00AA4D3B" w:rsidRDefault="00AA4D3B">
      <w:pPr>
        <w:rPr>
          <w:rFonts w:ascii="Century Gothic" w:eastAsia="Century Gothic" w:hAnsi="Century Gothic" w:cs="Century Gothic"/>
          <w:sz w:val="18"/>
          <w:szCs w:val="18"/>
        </w:rPr>
      </w:pPr>
    </w:p>
    <w:p w:rsidR="00AA4D3B" w:rsidRDefault="00AA4D3B">
      <w:pPr>
        <w:rPr>
          <w:rFonts w:ascii="Century Gothic" w:eastAsia="Century Gothic" w:hAnsi="Century Gothic" w:cs="Century Gothic"/>
          <w:sz w:val="18"/>
          <w:szCs w:val="18"/>
        </w:rPr>
      </w:pPr>
    </w:p>
    <w:p w:rsidR="00AA4D3B" w:rsidRDefault="00AA4D3B">
      <w:pPr>
        <w:rPr>
          <w:rFonts w:ascii="Century Gothic" w:eastAsia="Century Gothic" w:hAnsi="Century Gothic" w:cs="Century Gothic"/>
          <w:sz w:val="18"/>
          <w:szCs w:val="18"/>
        </w:rPr>
      </w:pPr>
    </w:p>
    <w:p w:rsidR="00AA4D3B" w:rsidRDefault="00B8196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 R </w:t>
      </w:r>
      <w:proofErr w:type="gramStart"/>
      <w:r>
        <w:rPr>
          <w:rFonts w:ascii="Century Gothic" w:eastAsia="Century Gothic" w:hAnsi="Century Gothic" w:cs="Century Gothic"/>
          <w:b/>
          <w:sz w:val="20"/>
          <w:szCs w:val="20"/>
        </w:rPr>
        <w:t>E</w:t>
      </w:r>
      <w:proofErr w:type="gramEnd"/>
      <w:r>
        <w:rPr>
          <w:rFonts w:ascii="Century Gothic" w:eastAsia="Century Gothic" w:hAnsi="Century Gothic" w:cs="Century Gothic"/>
          <w:b/>
          <w:sz w:val="20"/>
          <w:szCs w:val="20"/>
        </w:rPr>
        <w:t xml:space="preserve"> G U N T A S   A   D E S A R </w:t>
      </w:r>
      <w:proofErr w:type="spellStart"/>
      <w:r>
        <w:rPr>
          <w:rFonts w:ascii="Century Gothic" w:eastAsia="Century Gothic" w:hAnsi="Century Gothic" w:cs="Century Gothic"/>
          <w:b/>
          <w:sz w:val="20"/>
          <w:szCs w:val="20"/>
        </w:rPr>
        <w:t>R</w:t>
      </w:r>
      <w:proofErr w:type="spellEnd"/>
      <w:r>
        <w:rPr>
          <w:rFonts w:ascii="Century Gothic" w:eastAsia="Century Gothic" w:hAnsi="Century Gothic" w:cs="Century Gothic"/>
          <w:b/>
          <w:sz w:val="20"/>
          <w:szCs w:val="20"/>
        </w:rPr>
        <w:t xml:space="preserve"> O L </w:t>
      </w:r>
      <w:proofErr w:type="spellStart"/>
      <w:r>
        <w:rPr>
          <w:rFonts w:ascii="Century Gothic" w:eastAsia="Century Gothic" w:hAnsi="Century Gothic" w:cs="Century Gothic"/>
          <w:b/>
          <w:sz w:val="20"/>
          <w:szCs w:val="20"/>
        </w:rPr>
        <w:t>L</w:t>
      </w:r>
      <w:proofErr w:type="spellEnd"/>
      <w:r>
        <w:rPr>
          <w:rFonts w:ascii="Century Gothic" w:eastAsia="Century Gothic" w:hAnsi="Century Gothic" w:cs="Century Gothic"/>
          <w:b/>
          <w:sz w:val="20"/>
          <w:szCs w:val="20"/>
        </w:rPr>
        <w:t xml:space="preserve"> A R</w:t>
      </w:r>
    </w:p>
    <w:p w:rsidR="00AA4D3B" w:rsidRDefault="00B8196F">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margin">
                  <wp:posOffset>101601</wp:posOffset>
                </wp:positionH>
                <wp:positionV relativeFrom="paragraph">
                  <wp:posOffset>0</wp:posOffset>
                </wp:positionV>
                <wp:extent cx="25400" cy="12700"/>
                <wp:effectExtent l="0" t="0" r="0" b="0"/>
                <wp:wrapNone/>
                <wp:docPr id="1" name=""/>
                <wp:cNvGraphicFramePr/>
                <a:graphic xmlns:a="http://schemas.openxmlformats.org/drawingml/2006/main">
                  <a:graphicData uri="http://schemas.microsoft.com/office/word/2010/wordprocessingShape">
                    <wps:wsp>
                      <wps:cNvCnPr/>
                      <wps:spPr>
                        <a:xfrm>
                          <a:off x="5346000" y="3896204"/>
                          <a:ext cx="6400800" cy="0"/>
                        </a:xfrm>
                        <a:prstGeom prst="straightConnector1">
                          <a:avLst/>
                        </a:prstGeom>
                        <a:solidFill>
                          <a:srgbClr val="FFFFFF"/>
                        </a:solidFill>
                        <a:ln w="25400" cap="flat" cmpd="sng">
                          <a:solidFill>
                            <a:srgbClr val="5A5A5A"/>
                          </a:solidFill>
                          <a:prstDash val="solid"/>
                          <a:round/>
                          <a:headEnd type="none" w="sm" len="sm"/>
                          <a:tailEnd type="none" w="sm" len="sm"/>
                        </a:ln>
                      </wps:spPr>
                      <wps:bodyPr/>
                    </wps:wsp>
                  </a:graphicData>
                </a:graphic>
              </wp:anchor>
            </w:drawing>
          </mc:Choice>
          <mc:Fallback>
            <w:pict>
              <v:shapetype w14:anchorId="07C507B5" id="_x0000_t32" coordsize="21600,21600" o:spt="32" o:oned="t" path="m,l21600,21600e" filled="f">
                <v:path arrowok="t" fillok="f" o:connecttype="none"/>
                <o:lock v:ext="edit" shapetype="t"/>
              </v:shapetype>
              <v:shape id="Conector recto de flecha 1" o:spid="_x0000_s1026" type="#_x0000_t32" style="position:absolute;margin-left:8pt;margin-top:0;width:2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" filled="t" strokecolor="#5a5a5a" strokeweight="2pt">
                <v:stroke startarrowwidth="narrow" startarrowlength="short" endarrowwidth="narrow" endarrowlength="short"/>
                <w10:wrap anchorx="margin"/>
              </v:shape>
            </w:pict>
          </mc:Fallback>
        </mc:AlternateContent>
      </w:r>
    </w:p>
    <w:p w:rsidR="00AA4D3B" w:rsidRDefault="00AA4D3B">
      <w:pPr>
        <w:rPr>
          <w:rFonts w:ascii="Century Gothic" w:eastAsia="Century Gothic" w:hAnsi="Century Gothic" w:cs="Century Gothic"/>
          <w:sz w:val="18"/>
          <w:szCs w:val="18"/>
        </w:rPr>
      </w:pPr>
    </w:p>
    <w:p w:rsidR="00AA4D3B" w:rsidRDefault="00AA4D3B">
      <w:pPr>
        <w:rPr>
          <w:rFonts w:ascii="Century Gothic" w:eastAsia="Century Gothic" w:hAnsi="Century Gothic" w:cs="Century Gothic"/>
          <w:sz w:val="18"/>
          <w:szCs w:val="18"/>
        </w:rPr>
      </w:pPr>
    </w:p>
    <w:p w:rsidR="00AA4D3B" w:rsidRDefault="00B8196F">
      <w:pPr>
        <w:numPr>
          <w:ilvl w:val="0"/>
          <w:numId w:val="5"/>
        </w:numPr>
        <w:pBdr>
          <w:top w:val="nil"/>
          <w:left w:val="nil"/>
          <w:bottom w:val="nil"/>
          <w:right w:val="nil"/>
          <w:between w:val="nil"/>
        </w:pBdr>
        <w:contextualSpacing/>
        <w:jc w:val="both"/>
        <w:rPr>
          <w:rFonts w:ascii="Century Gothic" w:eastAsia="Century Gothic" w:hAnsi="Century Gothic" w:cs="Century Gothic"/>
          <w:sz w:val="18"/>
          <w:szCs w:val="18"/>
        </w:rPr>
      </w:pPr>
      <w:r>
        <w:rPr>
          <w:rFonts w:ascii="Century Gothic" w:eastAsia="Century Gothic" w:hAnsi="Century Gothic" w:cs="Century Gothic"/>
          <w:b/>
          <w:color w:val="366091"/>
          <w:sz w:val="18"/>
          <w:szCs w:val="18"/>
        </w:rPr>
        <w:t xml:space="preserve">¿Cuál (es) es (son) el diagnóstico (s) que les parecen más probable (s) en esta paciente? Explique la clasificación CDC </w:t>
      </w:r>
      <w:r>
        <w:rPr>
          <w:rFonts w:ascii="Century Gothic" w:eastAsia="Century Gothic" w:hAnsi="Century Gothic" w:cs="Century Gothic"/>
          <w:b/>
          <w:color w:val="366091"/>
          <w:sz w:val="18"/>
          <w:szCs w:val="18"/>
        </w:rPr>
        <w:t xml:space="preserve">de </w:t>
      </w:r>
      <w:proofErr w:type="spellStart"/>
      <w:r>
        <w:rPr>
          <w:rFonts w:ascii="Century Gothic" w:eastAsia="Century Gothic" w:hAnsi="Century Gothic" w:cs="Century Gothic"/>
          <w:b/>
          <w:color w:val="366091"/>
          <w:sz w:val="18"/>
          <w:szCs w:val="18"/>
        </w:rPr>
        <w:t>etapificación</w:t>
      </w:r>
      <w:proofErr w:type="spellEnd"/>
      <w:r>
        <w:rPr>
          <w:rFonts w:ascii="Century Gothic" w:eastAsia="Century Gothic" w:hAnsi="Century Gothic" w:cs="Century Gothic"/>
          <w:b/>
          <w:color w:val="366091"/>
          <w:sz w:val="18"/>
          <w:szCs w:val="18"/>
        </w:rPr>
        <w:t xml:space="preserve"> del VIH.</w:t>
      </w:r>
    </w:p>
    <w:p w:rsidR="00AA4D3B" w:rsidRDefault="00AA4D3B">
      <w:pPr>
        <w:pBdr>
          <w:top w:val="nil"/>
          <w:left w:val="nil"/>
          <w:bottom w:val="nil"/>
          <w:right w:val="nil"/>
          <w:between w:val="nil"/>
        </w:pBdr>
        <w:jc w:val="both"/>
        <w:rPr>
          <w:rFonts w:ascii="Century Gothic" w:eastAsia="Century Gothic" w:hAnsi="Century Gothic" w:cs="Century Gothic"/>
          <w:b/>
          <w:color w:val="366091"/>
          <w:sz w:val="18"/>
          <w:szCs w:val="18"/>
        </w:rPr>
      </w:pPr>
    </w:p>
    <w:p w:rsidR="00AA4D3B" w:rsidRDefault="00B8196F">
      <w:pPr>
        <w:numPr>
          <w:ilvl w:val="0"/>
          <w:numId w:val="5"/>
        </w:numPr>
        <w:pBdr>
          <w:top w:val="nil"/>
          <w:left w:val="nil"/>
          <w:bottom w:val="nil"/>
          <w:right w:val="nil"/>
          <w:between w:val="nil"/>
        </w:pBdr>
        <w:contextualSpacing/>
        <w:jc w:val="both"/>
        <w:rPr>
          <w:rFonts w:ascii="Century Gothic" w:eastAsia="Century Gothic" w:hAnsi="Century Gothic" w:cs="Century Gothic"/>
          <w:sz w:val="18"/>
          <w:szCs w:val="18"/>
        </w:rPr>
      </w:pPr>
      <w:r>
        <w:rPr>
          <w:rFonts w:ascii="Century Gothic" w:eastAsia="Century Gothic" w:hAnsi="Century Gothic" w:cs="Century Gothic"/>
          <w:b/>
          <w:color w:val="366091"/>
          <w:sz w:val="18"/>
          <w:szCs w:val="18"/>
        </w:rPr>
        <w:t>¿De qué otra manera puede manifestarse esta etapa?</w:t>
      </w:r>
    </w:p>
    <w:p w:rsidR="00AA4D3B" w:rsidRDefault="00AA4D3B">
      <w:pPr>
        <w:pBdr>
          <w:top w:val="nil"/>
          <w:left w:val="nil"/>
          <w:bottom w:val="nil"/>
          <w:right w:val="nil"/>
          <w:between w:val="nil"/>
        </w:pBdr>
        <w:jc w:val="both"/>
        <w:rPr>
          <w:rFonts w:ascii="Century Gothic" w:eastAsia="Century Gothic" w:hAnsi="Century Gothic" w:cs="Century Gothic"/>
          <w:b/>
          <w:color w:val="366091"/>
          <w:sz w:val="18"/>
          <w:szCs w:val="18"/>
        </w:rPr>
      </w:pPr>
    </w:p>
    <w:p w:rsidR="00AA4D3B" w:rsidRDefault="00B8196F">
      <w:pPr>
        <w:numPr>
          <w:ilvl w:val="0"/>
          <w:numId w:val="5"/>
        </w:numPr>
        <w:pBdr>
          <w:top w:val="nil"/>
          <w:left w:val="nil"/>
          <w:bottom w:val="nil"/>
          <w:right w:val="nil"/>
          <w:between w:val="nil"/>
        </w:pBdr>
        <w:contextualSpacing/>
        <w:jc w:val="both"/>
        <w:rPr>
          <w:rFonts w:ascii="Century Gothic" w:eastAsia="Century Gothic" w:hAnsi="Century Gothic" w:cs="Century Gothic"/>
          <w:sz w:val="18"/>
          <w:szCs w:val="18"/>
        </w:rPr>
      </w:pPr>
      <w:r>
        <w:rPr>
          <w:rFonts w:ascii="Century Gothic" w:eastAsia="Century Gothic" w:hAnsi="Century Gothic" w:cs="Century Gothic"/>
          <w:b/>
          <w:color w:val="366091"/>
          <w:sz w:val="18"/>
          <w:szCs w:val="18"/>
        </w:rPr>
        <w:t>¿Cuáles son los métodos diagnósticos del VIH? ¿En qué consiste el período de ventana?</w:t>
      </w:r>
    </w:p>
    <w:p w:rsidR="00AA4D3B" w:rsidRDefault="00AA4D3B">
      <w:pPr>
        <w:pBdr>
          <w:top w:val="nil"/>
          <w:left w:val="nil"/>
          <w:bottom w:val="nil"/>
          <w:right w:val="nil"/>
          <w:between w:val="nil"/>
        </w:pBdr>
        <w:ind w:left="360"/>
        <w:jc w:val="both"/>
        <w:rPr>
          <w:rFonts w:ascii="Century Gothic" w:eastAsia="Century Gothic" w:hAnsi="Century Gothic" w:cs="Century Gothic"/>
          <w:b/>
          <w:color w:val="000000"/>
          <w:sz w:val="18"/>
          <w:szCs w:val="18"/>
        </w:rPr>
      </w:pPr>
    </w:p>
    <w:p w:rsidR="0091282C" w:rsidRPr="0091282C" w:rsidRDefault="00B8196F" w:rsidP="0091282C">
      <w:pPr>
        <w:numPr>
          <w:ilvl w:val="0"/>
          <w:numId w:val="5"/>
        </w:numPr>
        <w:pBdr>
          <w:top w:val="nil"/>
          <w:left w:val="nil"/>
          <w:bottom w:val="nil"/>
          <w:right w:val="nil"/>
          <w:between w:val="nil"/>
        </w:pBdr>
        <w:jc w:val="both"/>
        <w:rPr>
          <w:rFonts w:ascii="Century Gothic" w:eastAsia="Century Gothic" w:hAnsi="Century Gothic" w:cs="Century Gothic"/>
          <w:sz w:val="18"/>
          <w:szCs w:val="18"/>
        </w:rPr>
      </w:pPr>
      <w:r>
        <w:rPr>
          <w:rFonts w:ascii="Century Gothic" w:eastAsia="Century Gothic" w:hAnsi="Century Gothic" w:cs="Century Gothic"/>
          <w:b/>
          <w:color w:val="366091"/>
          <w:sz w:val="18"/>
          <w:szCs w:val="18"/>
        </w:rPr>
        <w:t>¿Qué estudios solicita en un paciente con reciente diagnóstico de VIH?</w:t>
      </w:r>
    </w:p>
    <w:p w:rsidR="0091282C" w:rsidRDefault="0091282C" w:rsidP="0091282C">
      <w:pPr>
        <w:pBdr>
          <w:top w:val="nil"/>
          <w:left w:val="nil"/>
          <w:bottom w:val="nil"/>
          <w:right w:val="nil"/>
          <w:between w:val="nil"/>
        </w:pBdr>
        <w:jc w:val="both"/>
        <w:rPr>
          <w:rFonts w:ascii="Century Gothic" w:eastAsia="Century Gothic" w:hAnsi="Century Gothic" w:cs="Century Gothic"/>
          <w:b/>
          <w:color w:val="000000"/>
          <w:sz w:val="18"/>
          <w:szCs w:val="18"/>
        </w:rPr>
      </w:pPr>
    </w:p>
    <w:p w:rsidR="0091282C" w:rsidRPr="0048135A" w:rsidRDefault="0091282C" w:rsidP="0091282C">
      <w:pPr>
        <w:pStyle w:val="Prrafodelista"/>
        <w:numPr>
          <w:ilvl w:val="0"/>
          <w:numId w:val="5"/>
        </w:numPr>
        <w:pBdr>
          <w:top w:val="nil"/>
          <w:left w:val="nil"/>
          <w:bottom w:val="nil"/>
          <w:right w:val="nil"/>
          <w:between w:val="nil"/>
        </w:pBdr>
        <w:spacing w:after="160" w:line="259" w:lineRule="auto"/>
        <w:jc w:val="both"/>
        <w:rPr>
          <w:rFonts w:ascii="Century Gothic" w:eastAsia="Century Gothic" w:hAnsi="Century Gothic" w:cs="Century Gothic"/>
          <w:color w:val="366091"/>
          <w:sz w:val="18"/>
          <w:szCs w:val="18"/>
        </w:rPr>
      </w:pPr>
      <w:r w:rsidRPr="0048135A">
        <w:rPr>
          <w:rFonts w:ascii="Century Gothic" w:eastAsia="Century Gothic" w:hAnsi="Century Gothic" w:cs="Century Gothic"/>
          <w:b/>
          <w:color w:val="366091"/>
          <w:sz w:val="18"/>
          <w:szCs w:val="18"/>
        </w:rPr>
        <w:t xml:space="preserve">Según el recuento de CD4, ¿Cuáles son las profilaxis farmacológicas que deben recibir los pacientes con VIH? </w:t>
      </w:r>
    </w:p>
    <w:p w:rsidR="0091282C" w:rsidRDefault="0091282C" w:rsidP="0091282C">
      <w:pPr>
        <w:pBdr>
          <w:top w:val="nil"/>
          <w:left w:val="nil"/>
          <w:bottom w:val="nil"/>
          <w:right w:val="nil"/>
          <w:between w:val="nil"/>
        </w:pBdr>
        <w:jc w:val="both"/>
        <w:rPr>
          <w:rFonts w:ascii="Century Gothic" w:eastAsia="Century Gothic" w:hAnsi="Century Gothic" w:cs="Century Gothic"/>
          <w:sz w:val="18"/>
          <w:szCs w:val="18"/>
        </w:rPr>
      </w:pPr>
    </w:p>
    <w:p w:rsidR="00AA4D3B" w:rsidRDefault="00AA4D3B">
      <w:pPr>
        <w:pBdr>
          <w:top w:val="nil"/>
          <w:left w:val="nil"/>
          <w:bottom w:val="nil"/>
          <w:right w:val="nil"/>
          <w:between w:val="nil"/>
        </w:pBdr>
        <w:jc w:val="both"/>
        <w:rPr>
          <w:rFonts w:ascii="Century Gothic" w:eastAsia="Century Gothic" w:hAnsi="Century Gothic" w:cs="Century Gothic"/>
          <w:b/>
          <w:color w:val="366091"/>
          <w:sz w:val="18"/>
          <w:szCs w:val="18"/>
        </w:rPr>
      </w:pPr>
    </w:p>
    <w:p w:rsidR="00AA4D3B" w:rsidRDefault="00AA4D3B" w:rsidP="0091282C">
      <w:pPr>
        <w:pBdr>
          <w:top w:val="nil"/>
          <w:left w:val="nil"/>
          <w:bottom w:val="nil"/>
          <w:right w:val="nil"/>
          <w:between w:val="nil"/>
        </w:pBdr>
        <w:jc w:val="both"/>
        <w:rPr>
          <w:rFonts w:ascii="Century Gothic" w:eastAsia="Century Gothic" w:hAnsi="Century Gothic" w:cs="Century Gothic"/>
          <w:sz w:val="18"/>
          <w:szCs w:val="18"/>
        </w:rPr>
      </w:pPr>
    </w:p>
    <w:p w:rsidR="00AA4D3B" w:rsidRDefault="00B8196F">
      <w:pPr>
        <w:pBdr>
          <w:top w:val="nil"/>
          <w:left w:val="nil"/>
          <w:bottom w:val="nil"/>
          <w:right w:val="nil"/>
          <w:between w:val="nil"/>
        </w:pBdr>
        <w:rPr>
          <w:rFonts w:ascii="Century Gothic" w:eastAsia="Century Gothic" w:hAnsi="Century Gothic" w:cs="Century Gothic"/>
          <w:b/>
          <w:color w:val="000000"/>
          <w:sz w:val="22"/>
          <w:szCs w:val="22"/>
        </w:rPr>
      </w:pPr>
      <w:r>
        <w:br w:type="page"/>
      </w: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B8196F">
      <w:pPr>
        <w:rPr>
          <w:rFonts w:ascii="Century Gothic" w:eastAsia="Century Gothic" w:hAnsi="Century Gothic" w:cs="Century Gothic"/>
          <w:b/>
        </w:rPr>
      </w:pPr>
      <w:r>
        <w:rPr>
          <w:rFonts w:ascii="Century Gothic" w:eastAsia="Century Gothic" w:hAnsi="Century Gothic" w:cs="Century Gothic"/>
          <w:b/>
        </w:rPr>
        <w:t>C A S O   C L I N I C O   2</w:t>
      </w:r>
    </w:p>
    <w:p w:rsidR="00AA4D3B" w:rsidRDefault="00AA4D3B">
      <w:pPr>
        <w:pBdr>
          <w:top w:val="nil"/>
          <w:left w:val="nil"/>
          <w:bottom w:val="nil"/>
          <w:right w:val="nil"/>
          <w:between w:val="nil"/>
        </w:pBdr>
        <w:jc w:val="both"/>
        <w:rPr>
          <w:rFonts w:ascii="Century Gothic" w:eastAsia="Century Gothic" w:hAnsi="Century Gothic" w:cs="Century Gothic"/>
          <w:color w:val="000000"/>
          <w:sz w:val="18"/>
          <w:szCs w:val="18"/>
        </w:rPr>
      </w:pPr>
    </w:p>
    <w:p w:rsidR="00AA4D3B" w:rsidRDefault="00B8196F">
      <w:pPr>
        <w:pBdr>
          <w:top w:val="nil"/>
          <w:left w:val="nil"/>
          <w:bottom w:val="nil"/>
          <w:right w:val="nil"/>
          <w:between w:val="nil"/>
        </w:pBdr>
        <w:jc w:val="center"/>
        <w:rPr>
          <w:rFonts w:ascii="Century Gothic" w:eastAsia="Century Gothic" w:hAnsi="Century Gothic" w:cs="Century Gothic"/>
          <w:color w:val="000000"/>
          <w:sz w:val="18"/>
          <w:szCs w:val="18"/>
        </w:rPr>
      </w:pPr>
      <w:r>
        <w:rPr>
          <w:rFonts w:ascii="Century Gothic" w:eastAsia="Century Gothic" w:hAnsi="Century Gothic" w:cs="Century Gothic"/>
          <w:noProof/>
          <w:color w:val="000000"/>
          <w:sz w:val="18"/>
          <w:szCs w:val="18"/>
        </w:rPr>
        <mc:AlternateContent>
          <mc:Choice Requires="wps">
            <w:drawing>
              <wp:inline distT="0" distB="0" distL="114300" distR="114300">
                <wp:extent cx="6125845" cy="3250581"/>
                <wp:effectExtent l="0" t="0" r="27305" b="26035"/>
                <wp:docPr id="8" name=""/>
                <wp:cNvGraphicFramePr/>
                <a:graphic xmlns:a="http://schemas.openxmlformats.org/drawingml/2006/main">
                  <a:graphicData uri="http://schemas.microsoft.com/office/word/2010/wordprocessingShape">
                    <wps:wsp>
                      <wps:cNvSpPr/>
                      <wps:spPr>
                        <a:xfrm>
                          <a:off x="0" y="0"/>
                          <a:ext cx="6125845" cy="3250581"/>
                        </a:xfrm>
                        <a:custGeom>
                          <a:avLst/>
                          <a:gdLst/>
                          <a:ahLst/>
                          <a:cxnLst/>
                          <a:rect l="l" t="t" r="r" b="b"/>
                          <a:pathLst>
                            <a:path w="6125845" h="3178175" extrusionOk="0">
                              <a:moveTo>
                                <a:pt x="0" y="0"/>
                              </a:moveTo>
                              <a:lnTo>
                                <a:pt x="0" y="3178175"/>
                              </a:lnTo>
                              <a:lnTo>
                                <a:pt x="6125845" y="3178175"/>
                              </a:lnTo>
                              <a:lnTo>
                                <a:pt x="6125845" y="0"/>
                              </a:lnTo>
                              <a:close/>
                            </a:path>
                          </a:pathLst>
                        </a:custGeom>
                        <a:solidFill>
                          <a:srgbClr val="FFFFFF"/>
                        </a:solidFill>
                        <a:ln w="25400" cap="flat" cmpd="sng">
                          <a:solidFill>
                            <a:srgbClr val="4F81BD"/>
                          </a:solidFill>
                          <a:prstDash val="solid"/>
                          <a:miter lim="8000"/>
                          <a:headEnd type="none" w="sm" len="sm"/>
                          <a:tailEnd type="none" w="sm" len="sm"/>
                        </a:ln>
                      </wps:spPr>
                      <wps:txbx>
                        <w:txbxContent>
                          <w:p w:rsidR="00AA4D3B" w:rsidRDefault="00B8196F">
                            <w:pPr>
                              <w:jc w:val="both"/>
                              <w:textDirection w:val="btLr"/>
                            </w:pPr>
                            <w:r>
                              <w:rPr>
                                <w:rFonts w:ascii="Century Gothic" w:eastAsia="Century Gothic" w:hAnsi="Century Gothic" w:cs="Century Gothic"/>
                                <w:i/>
                                <w:color w:val="000000"/>
                                <w:sz w:val="18"/>
                              </w:rPr>
                              <w:t>JNM, 37 años, sexo masculino, vive con su pareja. Trabaja como diseñador gráfico.</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A. mórbidos</w:t>
                            </w:r>
                            <w:r>
                              <w:rPr>
                                <w:rFonts w:ascii="Century Gothic" w:eastAsia="Century Gothic" w:hAnsi="Century Gothic" w:cs="Century Gothic"/>
                                <w:i/>
                                <w:color w:val="000000"/>
                                <w:sz w:val="18"/>
                              </w:rPr>
                              <w:t>: 3 episodios de neumonía en el último año, herpes zoster costal bilateral hace 5 meses.</w:t>
                            </w:r>
                          </w:p>
                          <w:p w:rsidR="00AA4D3B" w:rsidRDefault="00B8196F">
                            <w:pPr>
                              <w:ind w:left="360"/>
                              <w:jc w:val="both"/>
                              <w:textDirection w:val="btLr"/>
                            </w:pPr>
                            <w:r>
                              <w:rPr>
                                <w:rFonts w:ascii="Century Gothic" w:eastAsia="Century Gothic" w:hAnsi="Century Gothic" w:cs="Century Gothic"/>
                                <w:b/>
                                <w:i/>
                                <w:color w:val="000000"/>
                                <w:sz w:val="18"/>
                              </w:rPr>
                              <w:t>A. quirúrgicos</w:t>
                            </w:r>
                            <w:r>
                              <w:rPr>
                                <w:rFonts w:ascii="Century Gothic" w:eastAsia="Century Gothic" w:hAnsi="Century Gothic" w:cs="Century Gothic"/>
                                <w:i/>
                                <w:color w:val="000000"/>
                                <w:sz w:val="18"/>
                              </w:rPr>
                              <w:t>: apendicectomía a los 13 años</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tabaquismo activo, IPA 10, OH: bebe los fines de semana, sin llegar a la embriaguez.</w:t>
                            </w:r>
                          </w:p>
                          <w:p w:rsidR="00AA4D3B" w:rsidRDefault="00B8196F">
                            <w:pPr>
                              <w:jc w:val="both"/>
                              <w:textDirection w:val="btLr"/>
                            </w:pPr>
                            <w:r>
                              <w:rPr>
                                <w:rFonts w:ascii="Century Gothic" w:eastAsia="Century Gothic" w:hAnsi="Century Gothic" w:cs="Century Gothic"/>
                                <w:i/>
                                <w:color w:val="000000"/>
                                <w:sz w:val="18"/>
                              </w:rPr>
                              <w:t xml:space="preserve"> </w:t>
                            </w:r>
                          </w:p>
                          <w:p w:rsidR="00AA4D3B" w:rsidRDefault="00B8196F">
                            <w:pPr>
                              <w:jc w:val="both"/>
                              <w:textDirection w:val="btLr"/>
                            </w:pPr>
                            <w:r>
                              <w:rPr>
                                <w:rFonts w:ascii="Century Gothic" w:eastAsia="Century Gothic" w:hAnsi="Century Gothic" w:cs="Century Gothic"/>
                                <w:b/>
                                <w:i/>
                                <w:color w:val="000000"/>
                                <w:sz w:val="18"/>
                              </w:rPr>
                              <w:t>Historia actual</w:t>
                            </w:r>
                            <w:r>
                              <w:rPr>
                                <w:rFonts w:ascii="Century Gothic" w:eastAsia="Century Gothic" w:hAnsi="Century Gothic" w:cs="Century Gothic"/>
                                <w:i/>
                                <w:color w:val="000000"/>
                                <w:sz w:val="18"/>
                              </w:rPr>
                              <w:t>: Paciente previamente sano. En el último año ha presentado 3 episodios de neumonía ba</w:t>
                            </w:r>
                            <w:r>
                              <w:rPr>
                                <w:rFonts w:ascii="Century Gothic" w:eastAsia="Century Gothic" w:hAnsi="Century Gothic" w:cs="Century Gothic"/>
                                <w:i/>
                                <w:color w:val="000000"/>
                                <w:sz w:val="18"/>
                              </w:rPr>
                              <w:t xml:space="preserve">cteriana, siendo evaluado en consultorio. Se trató con amoxicilina en los dos primeros. En el </w:t>
                            </w:r>
                            <w:proofErr w:type="spellStart"/>
                            <w:r>
                              <w:rPr>
                                <w:rFonts w:ascii="Century Gothic" w:eastAsia="Century Gothic" w:hAnsi="Century Gothic" w:cs="Century Gothic"/>
                                <w:i/>
                                <w:color w:val="000000"/>
                                <w:sz w:val="18"/>
                              </w:rPr>
                              <w:t>úlltimo</w:t>
                            </w:r>
                            <w:proofErr w:type="spellEnd"/>
                            <w:r>
                              <w:rPr>
                                <w:rFonts w:ascii="Century Gothic" w:eastAsia="Century Gothic" w:hAnsi="Century Gothic" w:cs="Century Gothic"/>
                                <w:i/>
                                <w:color w:val="000000"/>
                                <w:sz w:val="18"/>
                              </w:rPr>
                              <w:t xml:space="preserve"> episodio hace 3 meses, requirió hospitalización en unidad de intermedio.</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 xml:space="preserve">Hace 5 meses presentó infección por herpes zoster </w:t>
                            </w:r>
                            <w:proofErr w:type="spellStart"/>
                            <w:r>
                              <w:rPr>
                                <w:rFonts w:ascii="Century Gothic" w:eastAsia="Century Gothic" w:hAnsi="Century Gothic" w:cs="Century Gothic"/>
                                <w:i/>
                                <w:color w:val="000000"/>
                                <w:sz w:val="18"/>
                              </w:rPr>
                              <w:t>multidermatómico</w:t>
                            </w:r>
                            <w:proofErr w:type="spellEnd"/>
                            <w:r>
                              <w:rPr>
                                <w:rFonts w:ascii="Century Gothic" w:eastAsia="Century Gothic" w:hAnsi="Century Gothic" w:cs="Century Gothic"/>
                                <w:i/>
                                <w:color w:val="000000"/>
                                <w:sz w:val="18"/>
                              </w:rPr>
                              <w:t>, siendo trata</w:t>
                            </w:r>
                            <w:r>
                              <w:rPr>
                                <w:rFonts w:ascii="Century Gothic" w:eastAsia="Century Gothic" w:hAnsi="Century Gothic" w:cs="Century Gothic"/>
                                <w:i/>
                                <w:color w:val="000000"/>
                                <w:sz w:val="18"/>
                              </w:rPr>
                              <w:t xml:space="preserve">do en forma ambulatoria con Aciclovir por 10 días, evolucionando con neuralgia </w:t>
                            </w:r>
                            <w:proofErr w:type="spellStart"/>
                            <w:r>
                              <w:rPr>
                                <w:rFonts w:ascii="Century Gothic" w:eastAsia="Century Gothic" w:hAnsi="Century Gothic" w:cs="Century Gothic"/>
                                <w:i/>
                                <w:color w:val="000000"/>
                                <w:sz w:val="18"/>
                              </w:rPr>
                              <w:t>postherpética</w:t>
                            </w:r>
                            <w:proofErr w:type="spellEnd"/>
                            <w:r>
                              <w:rPr>
                                <w:rFonts w:ascii="Century Gothic" w:eastAsia="Century Gothic" w:hAnsi="Century Gothic" w:cs="Century Gothic"/>
                                <w:i/>
                                <w:color w:val="000000"/>
                                <w:sz w:val="18"/>
                              </w:rPr>
                              <w:t>.</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Actualmente, refiere historia de diarrea de 3 meses de evolución, de características acuosas, 3-5 episodios al día, sin fiebre. No presenta relación con alimento</w:t>
                            </w:r>
                            <w:r>
                              <w:rPr>
                                <w:rFonts w:ascii="Century Gothic" w:eastAsia="Century Gothic" w:hAnsi="Century Gothic" w:cs="Century Gothic"/>
                                <w:i/>
                                <w:color w:val="000000"/>
                                <w:sz w:val="18"/>
                              </w:rPr>
                              <w:t xml:space="preserve">s y tampoco remite con dieta. Se asocia baja de peso de al menos 8 kilos en 3 meses. Ha consultado en múltiples oportunidades en su consultorio. Se trató empíricamente con ciprofloxacino por 7 días sin respuesta.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Consulta a médico internista quien solici</w:t>
                            </w:r>
                            <w:r>
                              <w:rPr>
                                <w:rFonts w:ascii="Century Gothic" w:eastAsia="Century Gothic" w:hAnsi="Century Gothic" w:cs="Century Gothic"/>
                                <w:i/>
                                <w:color w:val="000000"/>
                                <w:sz w:val="18"/>
                              </w:rPr>
                              <w:t>ta estudio VIH resultando positivo.</w:t>
                            </w:r>
                          </w:p>
                          <w:p w:rsidR="00AA4D3B" w:rsidRDefault="00AA4D3B">
                            <w:pPr>
                              <w:textDirection w:val="btLr"/>
                            </w:pPr>
                          </w:p>
                        </w:txbxContent>
                      </wps:txbx>
                      <wps:bodyPr spcFirstLastPara="1" wrap="square" lIns="88900" tIns="38100" rIns="88900" bIns="38100" anchor="t" anchorCtr="0"/>
                    </wps:wsp>
                  </a:graphicData>
                </a:graphic>
              </wp:inline>
            </w:drawing>
          </mc:Choice>
          <mc:Fallback>
            <w:pict>
              <v:shape id="_x0000_s1027" style="width:482.35pt;height:255.95pt;visibility:visible;mso-wrap-style:square;mso-left-percent:-10001;mso-top-percent:-10001;mso-position-horizontal:absolute;mso-position-horizontal-relative:char;mso-position-vertical:absolute;mso-position-vertical-relative:line;mso-left-percent:-10001;mso-top-percent:-10001;v-text-anchor:top" coordsize="6125845,317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" adj="-11796480,,5400" path="m,l,3178175r6125845,l6125845,,,xe" strokecolor="#4f81bd" strokeweight="2pt">
                <v:stroke startarrowwidth="narrow" startarrowlength="short" endarrowwidth="narrow" endarrowlength="short" miterlimit="5243f" joinstyle="miter"/>
                <v:formulas/>
                <v:path arrowok="t" o:extrusionok="f" o:connecttype="custom" textboxrect="0,0,6125845,3178175"/>
                <v:textbox inset="7pt,3pt,7pt,3pt">
                  <w:txbxContent>
                    <w:p w:rsidR="00AA4D3B" w:rsidRDefault="00B8196F">
                      <w:pPr>
                        <w:jc w:val="both"/>
                        <w:textDirection w:val="btLr"/>
                      </w:pPr>
                      <w:r>
                        <w:rPr>
                          <w:rFonts w:ascii="Century Gothic" w:eastAsia="Century Gothic" w:hAnsi="Century Gothic" w:cs="Century Gothic"/>
                          <w:i/>
                          <w:color w:val="000000"/>
                          <w:sz w:val="18"/>
                        </w:rPr>
                        <w:t>JNM, 37 años, sexo masculino, vive con su pareja. Trabaja como diseñador gráfico.</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A. mórbidos</w:t>
                      </w:r>
                      <w:r>
                        <w:rPr>
                          <w:rFonts w:ascii="Century Gothic" w:eastAsia="Century Gothic" w:hAnsi="Century Gothic" w:cs="Century Gothic"/>
                          <w:i/>
                          <w:color w:val="000000"/>
                          <w:sz w:val="18"/>
                        </w:rPr>
                        <w:t>: 3 episodios de neumonía en el último año, herpes zoster costal bilateral hace 5 meses.</w:t>
                      </w:r>
                    </w:p>
                    <w:p w:rsidR="00AA4D3B" w:rsidRDefault="00B8196F">
                      <w:pPr>
                        <w:ind w:left="360"/>
                        <w:jc w:val="both"/>
                        <w:textDirection w:val="btLr"/>
                      </w:pPr>
                      <w:r>
                        <w:rPr>
                          <w:rFonts w:ascii="Century Gothic" w:eastAsia="Century Gothic" w:hAnsi="Century Gothic" w:cs="Century Gothic"/>
                          <w:b/>
                          <w:i/>
                          <w:color w:val="000000"/>
                          <w:sz w:val="18"/>
                        </w:rPr>
                        <w:t>A. quirúrgicos</w:t>
                      </w:r>
                      <w:r>
                        <w:rPr>
                          <w:rFonts w:ascii="Century Gothic" w:eastAsia="Century Gothic" w:hAnsi="Century Gothic" w:cs="Century Gothic"/>
                          <w:i/>
                          <w:color w:val="000000"/>
                          <w:sz w:val="18"/>
                        </w:rPr>
                        <w:t>: apendicectomía a los 13 años</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tabaquismo activo, IPA 10, OH: bebe los fines de semana, sin llegar a la embriaguez.</w:t>
                      </w:r>
                    </w:p>
                    <w:p w:rsidR="00AA4D3B" w:rsidRDefault="00B8196F">
                      <w:pPr>
                        <w:jc w:val="both"/>
                        <w:textDirection w:val="btLr"/>
                      </w:pPr>
                      <w:r>
                        <w:rPr>
                          <w:rFonts w:ascii="Century Gothic" w:eastAsia="Century Gothic" w:hAnsi="Century Gothic" w:cs="Century Gothic"/>
                          <w:i/>
                          <w:color w:val="000000"/>
                          <w:sz w:val="18"/>
                        </w:rPr>
                        <w:t xml:space="preserve"> </w:t>
                      </w:r>
                    </w:p>
                    <w:p w:rsidR="00AA4D3B" w:rsidRDefault="00B8196F">
                      <w:pPr>
                        <w:jc w:val="both"/>
                        <w:textDirection w:val="btLr"/>
                      </w:pPr>
                      <w:r>
                        <w:rPr>
                          <w:rFonts w:ascii="Century Gothic" w:eastAsia="Century Gothic" w:hAnsi="Century Gothic" w:cs="Century Gothic"/>
                          <w:b/>
                          <w:i/>
                          <w:color w:val="000000"/>
                          <w:sz w:val="18"/>
                        </w:rPr>
                        <w:t>Historia actual</w:t>
                      </w:r>
                      <w:r>
                        <w:rPr>
                          <w:rFonts w:ascii="Century Gothic" w:eastAsia="Century Gothic" w:hAnsi="Century Gothic" w:cs="Century Gothic"/>
                          <w:i/>
                          <w:color w:val="000000"/>
                          <w:sz w:val="18"/>
                        </w:rPr>
                        <w:t>: Paciente previamente sano. En el último año ha presentado 3 episodios de neumonía ba</w:t>
                      </w:r>
                      <w:r>
                        <w:rPr>
                          <w:rFonts w:ascii="Century Gothic" w:eastAsia="Century Gothic" w:hAnsi="Century Gothic" w:cs="Century Gothic"/>
                          <w:i/>
                          <w:color w:val="000000"/>
                          <w:sz w:val="18"/>
                        </w:rPr>
                        <w:t xml:space="preserve">cteriana, siendo evaluado en consultorio. Se trató con amoxicilina en los dos primeros. En el </w:t>
                      </w:r>
                      <w:proofErr w:type="spellStart"/>
                      <w:r>
                        <w:rPr>
                          <w:rFonts w:ascii="Century Gothic" w:eastAsia="Century Gothic" w:hAnsi="Century Gothic" w:cs="Century Gothic"/>
                          <w:i/>
                          <w:color w:val="000000"/>
                          <w:sz w:val="18"/>
                        </w:rPr>
                        <w:t>úlltimo</w:t>
                      </w:r>
                      <w:proofErr w:type="spellEnd"/>
                      <w:r>
                        <w:rPr>
                          <w:rFonts w:ascii="Century Gothic" w:eastAsia="Century Gothic" w:hAnsi="Century Gothic" w:cs="Century Gothic"/>
                          <w:i/>
                          <w:color w:val="000000"/>
                          <w:sz w:val="18"/>
                        </w:rPr>
                        <w:t xml:space="preserve"> episodio hace 3 meses, requirió hospitalización en unidad de intermedio.</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 xml:space="preserve">Hace 5 meses presentó infección por herpes zoster </w:t>
                      </w:r>
                      <w:proofErr w:type="spellStart"/>
                      <w:r>
                        <w:rPr>
                          <w:rFonts w:ascii="Century Gothic" w:eastAsia="Century Gothic" w:hAnsi="Century Gothic" w:cs="Century Gothic"/>
                          <w:i/>
                          <w:color w:val="000000"/>
                          <w:sz w:val="18"/>
                        </w:rPr>
                        <w:t>multidermatómico</w:t>
                      </w:r>
                      <w:proofErr w:type="spellEnd"/>
                      <w:r>
                        <w:rPr>
                          <w:rFonts w:ascii="Century Gothic" w:eastAsia="Century Gothic" w:hAnsi="Century Gothic" w:cs="Century Gothic"/>
                          <w:i/>
                          <w:color w:val="000000"/>
                          <w:sz w:val="18"/>
                        </w:rPr>
                        <w:t>, siendo trata</w:t>
                      </w:r>
                      <w:r>
                        <w:rPr>
                          <w:rFonts w:ascii="Century Gothic" w:eastAsia="Century Gothic" w:hAnsi="Century Gothic" w:cs="Century Gothic"/>
                          <w:i/>
                          <w:color w:val="000000"/>
                          <w:sz w:val="18"/>
                        </w:rPr>
                        <w:t xml:space="preserve">do en forma ambulatoria con Aciclovir por 10 días, evolucionando con neuralgia </w:t>
                      </w:r>
                      <w:proofErr w:type="spellStart"/>
                      <w:r>
                        <w:rPr>
                          <w:rFonts w:ascii="Century Gothic" w:eastAsia="Century Gothic" w:hAnsi="Century Gothic" w:cs="Century Gothic"/>
                          <w:i/>
                          <w:color w:val="000000"/>
                          <w:sz w:val="18"/>
                        </w:rPr>
                        <w:t>postherpética</w:t>
                      </w:r>
                      <w:proofErr w:type="spellEnd"/>
                      <w:r>
                        <w:rPr>
                          <w:rFonts w:ascii="Century Gothic" w:eastAsia="Century Gothic" w:hAnsi="Century Gothic" w:cs="Century Gothic"/>
                          <w:i/>
                          <w:color w:val="000000"/>
                          <w:sz w:val="18"/>
                        </w:rPr>
                        <w:t>.</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Actualmente, refiere historia de diarrea de 3 meses de evolución, de características acuosas, 3-5 episodios al día, sin fiebre. No presenta relación con alimento</w:t>
                      </w:r>
                      <w:r>
                        <w:rPr>
                          <w:rFonts w:ascii="Century Gothic" w:eastAsia="Century Gothic" w:hAnsi="Century Gothic" w:cs="Century Gothic"/>
                          <w:i/>
                          <w:color w:val="000000"/>
                          <w:sz w:val="18"/>
                        </w:rPr>
                        <w:t xml:space="preserve">s y tampoco remite con dieta. Se asocia baja de peso de al menos 8 kilos en 3 meses. Ha consultado en múltiples oportunidades en su consultorio. Se trató empíricamente con ciprofloxacino por 7 días sin respuesta.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Consulta a médico internista quien solici</w:t>
                      </w:r>
                      <w:r>
                        <w:rPr>
                          <w:rFonts w:ascii="Century Gothic" w:eastAsia="Century Gothic" w:hAnsi="Century Gothic" w:cs="Century Gothic"/>
                          <w:i/>
                          <w:color w:val="000000"/>
                          <w:sz w:val="18"/>
                        </w:rPr>
                        <w:t>ta estudio VIH resultando positivo.</w:t>
                      </w:r>
                    </w:p>
                    <w:p w:rsidR="00AA4D3B" w:rsidRDefault="00AA4D3B">
                      <w:pPr>
                        <w:textDirection w:val="btLr"/>
                      </w:pPr>
                    </w:p>
                  </w:txbxContent>
                </v:textbox>
                <w10:anchorlock/>
              </v:shape>
            </w:pict>
          </mc:Fallback>
        </mc:AlternateContent>
      </w: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B8196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 R </w:t>
      </w:r>
      <w:proofErr w:type="gramStart"/>
      <w:r>
        <w:rPr>
          <w:rFonts w:ascii="Century Gothic" w:eastAsia="Century Gothic" w:hAnsi="Century Gothic" w:cs="Century Gothic"/>
          <w:b/>
          <w:sz w:val="20"/>
          <w:szCs w:val="20"/>
        </w:rPr>
        <w:t>E</w:t>
      </w:r>
      <w:proofErr w:type="gramEnd"/>
      <w:r>
        <w:rPr>
          <w:rFonts w:ascii="Century Gothic" w:eastAsia="Century Gothic" w:hAnsi="Century Gothic" w:cs="Century Gothic"/>
          <w:b/>
          <w:sz w:val="20"/>
          <w:szCs w:val="20"/>
        </w:rPr>
        <w:t xml:space="preserve"> G U N T A S   A   D E S A R </w:t>
      </w:r>
      <w:proofErr w:type="spellStart"/>
      <w:r>
        <w:rPr>
          <w:rFonts w:ascii="Century Gothic" w:eastAsia="Century Gothic" w:hAnsi="Century Gothic" w:cs="Century Gothic"/>
          <w:b/>
          <w:sz w:val="20"/>
          <w:szCs w:val="20"/>
        </w:rPr>
        <w:t>R</w:t>
      </w:r>
      <w:proofErr w:type="spellEnd"/>
      <w:r>
        <w:rPr>
          <w:rFonts w:ascii="Century Gothic" w:eastAsia="Century Gothic" w:hAnsi="Century Gothic" w:cs="Century Gothic"/>
          <w:b/>
          <w:sz w:val="20"/>
          <w:szCs w:val="20"/>
        </w:rPr>
        <w:t xml:space="preserve"> O L </w:t>
      </w:r>
      <w:proofErr w:type="spellStart"/>
      <w:r>
        <w:rPr>
          <w:rFonts w:ascii="Century Gothic" w:eastAsia="Century Gothic" w:hAnsi="Century Gothic" w:cs="Century Gothic"/>
          <w:b/>
          <w:sz w:val="20"/>
          <w:szCs w:val="20"/>
        </w:rPr>
        <w:t>L</w:t>
      </w:r>
      <w:proofErr w:type="spellEnd"/>
      <w:r>
        <w:rPr>
          <w:rFonts w:ascii="Century Gothic" w:eastAsia="Century Gothic" w:hAnsi="Century Gothic" w:cs="Century Gothic"/>
          <w:b/>
          <w:sz w:val="20"/>
          <w:szCs w:val="20"/>
        </w:rPr>
        <w:t xml:space="preserve"> A R</w:t>
      </w:r>
    </w:p>
    <w:p w:rsidR="00AA4D3B" w:rsidRDefault="00B8196F">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9264" behindDoc="0" locked="0" layoutInCell="1" hidden="0" allowOverlap="1">
                <wp:simplePos x="0" y="0"/>
                <wp:positionH relativeFrom="margin">
                  <wp:posOffset>101601</wp:posOffset>
                </wp:positionH>
                <wp:positionV relativeFrom="paragraph">
                  <wp:posOffset>0</wp:posOffset>
                </wp:positionV>
                <wp:extent cx="25400" cy="12700"/>
                <wp:effectExtent l="0" t="0" r="0" b="0"/>
                <wp:wrapNone/>
                <wp:docPr id="10" name=""/>
                <wp:cNvGraphicFramePr/>
                <a:graphic xmlns:a="http://schemas.openxmlformats.org/drawingml/2006/main">
                  <a:graphicData uri="http://schemas.microsoft.com/office/word/2010/wordprocessingShape">
                    <wps:wsp>
                      <wps:cNvCnPr/>
                      <wps:spPr>
                        <a:xfrm>
                          <a:off x="5346000" y="3896204"/>
                          <a:ext cx="6400800" cy="0"/>
                        </a:xfrm>
                        <a:prstGeom prst="straightConnector1">
                          <a:avLst/>
                        </a:prstGeom>
                        <a:solidFill>
                          <a:srgbClr val="FFFFFF"/>
                        </a:solidFill>
                        <a:ln w="25400" cap="flat" cmpd="sng">
                          <a:solidFill>
                            <a:srgbClr val="595959"/>
                          </a:solidFill>
                          <a:prstDash val="solid"/>
                          <a:round/>
                          <a:headEnd type="none" w="sm" len="sm"/>
                          <a:tailEnd type="none" w="sm" len="sm"/>
                        </a:ln>
                      </wps:spPr>
                      <wps:bodyPr/>
                    </wps:wsp>
                  </a:graphicData>
                </a:graphic>
              </wp:anchor>
            </w:drawing>
          </mc:Choice>
          <mc:Fallback>
            <w:pict>
              <v:shape w14:anchorId="4D989038" id="Conector recto de flecha 10" o:spid="_x0000_s1026" type="#_x0000_t32" style="position:absolute;margin-left:8pt;margin-top:0;width:2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" filled="t" strokecolor="#595959" strokeweight="2pt">
                <v:stroke startarrowwidth="narrow" startarrowlength="short" endarrowwidth="narrow" endarrowlength="short"/>
                <w10:wrap anchorx="margin"/>
              </v:shape>
            </w:pict>
          </mc:Fallback>
        </mc:AlternateContent>
      </w: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B8196F">
      <w:pPr>
        <w:numPr>
          <w:ilvl w:val="0"/>
          <w:numId w:val="2"/>
        </w:numPr>
        <w:pBdr>
          <w:top w:val="nil"/>
          <w:left w:val="nil"/>
          <w:bottom w:val="nil"/>
          <w:right w:val="nil"/>
          <w:between w:val="nil"/>
        </w:pBdr>
        <w:jc w:val="both"/>
        <w:rPr>
          <w:rFonts w:ascii="Century Gothic" w:eastAsia="Century Gothic" w:hAnsi="Century Gothic" w:cs="Century Gothic"/>
          <w:b/>
          <w:color w:val="366091"/>
          <w:sz w:val="18"/>
          <w:szCs w:val="18"/>
        </w:rPr>
      </w:pPr>
      <w:r>
        <w:rPr>
          <w:rFonts w:ascii="Century Gothic" w:eastAsia="Century Gothic" w:hAnsi="Century Gothic" w:cs="Century Gothic"/>
          <w:b/>
          <w:color w:val="366091"/>
          <w:sz w:val="18"/>
          <w:szCs w:val="18"/>
        </w:rPr>
        <w:t>¿En qué etapa se encuentra nuestro paciente?</w:t>
      </w:r>
    </w:p>
    <w:p w:rsidR="00AA4D3B" w:rsidRDefault="00AA4D3B">
      <w:pPr>
        <w:pBdr>
          <w:top w:val="nil"/>
          <w:left w:val="nil"/>
          <w:bottom w:val="nil"/>
          <w:right w:val="nil"/>
          <w:between w:val="nil"/>
        </w:pBdr>
        <w:jc w:val="both"/>
        <w:rPr>
          <w:rFonts w:ascii="Century Gothic" w:eastAsia="Century Gothic" w:hAnsi="Century Gothic" w:cs="Century Gothic"/>
          <w:b/>
          <w:color w:val="366091"/>
          <w:sz w:val="18"/>
          <w:szCs w:val="18"/>
        </w:rPr>
      </w:pPr>
    </w:p>
    <w:p w:rsidR="00AA4D3B" w:rsidRDefault="00B8196F">
      <w:pPr>
        <w:numPr>
          <w:ilvl w:val="0"/>
          <w:numId w:val="2"/>
        </w:numPr>
        <w:pBdr>
          <w:top w:val="nil"/>
          <w:left w:val="nil"/>
          <w:bottom w:val="nil"/>
          <w:right w:val="nil"/>
          <w:between w:val="nil"/>
        </w:pBdr>
        <w:contextualSpacing/>
        <w:jc w:val="both"/>
        <w:rPr>
          <w:rFonts w:ascii="Century Gothic" w:eastAsia="Century Gothic" w:hAnsi="Century Gothic" w:cs="Century Gothic"/>
          <w:b/>
          <w:color w:val="366091"/>
          <w:sz w:val="18"/>
          <w:szCs w:val="18"/>
        </w:rPr>
      </w:pPr>
      <w:r>
        <w:rPr>
          <w:rFonts w:ascii="Century Gothic" w:eastAsia="Century Gothic" w:hAnsi="Century Gothic" w:cs="Century Gothic"/>
          <w:b/>
          <w:color w:val="366091"/>
          <w:sz w:val="18"/>
          <w:szCs w:val="18"/>
        </w:rPr>
        <w:t xml:space="preserve">¿Cuál es la historia natural de la enfermedad por VIH? Grafique primoinfección, período de latencia clínica, período manifestación clínica. </w:t>
      </w:r>
    </w:p>
    <w:p w:rsidR="00AA4D3B" w:rsidRDefault="00AA4D3B">
      <w:pPr>
        <w:pBdr>
          <w:top w:val="nil"/>
          <w:left w:val="nil"/>
          <w:bottom w:val="nil"/>
          <w:right w:val="nil"/>
          <w:between w:val="nil"/>
        </w:pBdr>
        <w:ind w:left="360"/>
        <w:jc w:val="both"/>
        <w:rPr>
          <w:rFonts w:ascii="Century Gothic" w:eastAsia="Century Gothic" w:hAnsi="Century Gothic" w:cs="Century Gothic"/>
          <w:b/>
          <w:color w:val="366091"/>
          <w:sz w:val="18"/>
          <w:szCs w:val="18"/>
        </w:rPr>
      </w:pPr>
    </w:p>
    <w:p w:rsidR="008520F7" w:rsidRDefault="00B8196F" w:rsidP="008520F7">
      <w:pPr>
        <w:numPr>
          <w:ilvl w:val="0"/>
          <w:numId w:val="2"/>
        </w:numPr>
        <w:pBdr>
          <w:top w:val="nil"/>
          <w:left w:val="nil"/>
          <w:bottom w:val="nil"/>
          <w:right w:val="nil"/>
          <w:between w:val="nil"/>
        </w:pBdr>
        <w:jc w:val="both"/>
        <w:rPr>
          <w:rFonts w:ascii="Century Gothic" w:eastAsia="Century Gothic" w:hAnsi="Century Gothic" w:cs="Century Gothic"/>
          <w:b/>
          <w:color w:val="366091"/>
          <w:sz w:val="18"/>
          <w:szCs w:val="18"/>
        </w:rPr>
      </w:pPr>
      <w:r>
        <w:rPr>
          <w:rFonts w:ascii="Century Gothic" w:eastAsia="Century Gothic" w:hAnsi="Century Gothic" w:cs="Century Gothic"/>
          <w:b/>
          <w:color w:val="366091"/>
          <w:sz w:val="18"/>
          <w:szCs w:val="18"/>
        </w:rPr>
        <w:t>¿Cuándo se inicia terapia antirretroviral?</w:t>
      </w:r>
    </w:p>
    <w:p w:rsidR="008520F7" w:rsidRDefault="008520F7" w:rsidP="008520F7">
      <w:pPr>
        <w:pStyle w:val="Prrafodelista"/>
        <w:rPr>
          <w:rFonts w:ascii="Century Gothic" w:eastAsia="Century Gothic" w:hAnsi="Century Gothic" w:cs="Century Gothic"/>
          <w:b/>
          <w:color w:val="366091"/>
          <w:sz w:val="18"/>
          <w:szCs w:val="18"/>
        </w:rPr>
      </w:pPr>
    </w:p>
    <w:p w:rsidR="008520F7" w:rsidRDefault="008520F7" w:rsidP="008520F7">
      <w:pPr>
        <w:numPr>
          <w:ilvl w:val="0"/>
          <w:numId w:val="2"/>
        </w:numPr>
        <w:pBdr>
          <w:top w:val="nil"/>
          <w:left w:val="nil"/>
          <w:bottom w:val="nil"/>
          <w:right w:val="nil"/>
          <w:between w:val="nil"/>
        </w:pBdr>
        <w:jc w:val="both"/>
        <w:rPr>
          <w:rFonts w:ascii="Century Gothic" w:eastAsia="Century Gothic" w:hAnsi="Century Gothic" w:cs="Century Gothic"/>
          <w:b/>
          <w:color w:val="366091"/>
          <w:sz w:val="18"/>
          <w:szCs w:val="18"/>
        </w:rPr>
      </w:pPr>
      <w:r w:rsidRPr="008520F7">
        <w:rPr>
          <w:rFonts w:ascii="Century Gothic" w:eastAsia="Century Gothic" w:hAnsi="Century Gothic" w:cs="Century Gothic"/>
          <w:b/>
          <w:color w:val="366091"/>
          <w:sz w:val="18"/>
          <w:szCs w:val="18"/>
        </w:rPr>
        <w:t>Enumere las principales causas de diarrea en un paciente infectado por VIH, enfatizando las más frecuentes. ¿Qué estudio complementario solicita?</w:t>
      </w:r>
    </w:p>
    <w:p w:rsidR="008520F7" w:rsidRDefault="008520F7" w:rsidP="008520F7">
      <w:pPr>
        <w:pStyle w:val="Prrafodelista"/>
        <w:rPr>
          <w:rFonts w:ascii="Century Gothic" w:eastAsia="Century Gothic" w:hAnsi="Century Gothic" w:cs="Century Gothic"/>
          <w:b/>
          <w:color w:val="366091"/>
          <w:sz w:val="18"/>
          <w:szCs w:val="18"/>
        </w:rPr>
      </w:pPr>
    </w:p>
    <w:p w:rsidR="00AA4D3B" w:rsidRDefault="008520F7" w:rsidP="008520F7">
      <w:pPr>
        <w:numPr>
          <w:ilvl w:val="0"/>
          <w:numId w:val="2"/>
        </w:numPr>
        <w:pBdr>
          <w:top w:val="nil"/>
          <w:left w:val="nil"/>
          <w:bottom w:val="nil"/>
          <w:right w:val="nil"/>
          <w:between w:val="nil"/>
        </w:pBdr>
        <w:jc w:val="both"/>
        <w:rPr>
          <w:rFonts w:ascii="Century Gothic" w:eastAsia="Century Gothic" w:hAnsi="Century Gothic" w:cs="Century Gothic"/>
          <w:b/>
          <w:color w:val="366091"/>
          <w:sz w:val="18"/>
          <w:szCs w:val="18"/>
        </w:rPr>
      </w:pPr>
      <w:r w:rsidRPr="008520F7">
        <w:rPr>
          <w:rFonts w:ascii="Century Gothic" w:eastAsia="Century Gothic" w:hAnsi="Century Gothic" w:cs="Century Gothic"/>
          <w:b/>
          <w:color w:val="366091"/>
          <w:sz w:val="18"/>
          <w:szCs w:val="18"/>
        </w:rPr>
        <w:t xml:space="preserve">Menciones y explique 3 manifestaciones dermatológicas frecuentes y/o características asociadas a infección por VIH. Agregue imágenes de </w:t>
      </w:r>
      <w:proofErr w:type="gramStart"/>
      <w:r w:rsidRPr="008520F7">
        <w:rPr>
          <w:rFonts w:ascii="Century Gothic" w:eastAsia="Century Gothic" w:hAnsi="Century Gothic" w:cs="Century Gothic"/>
          <w:b/>
          <w:color w:val="366091"/>
          <w:sz w:val="18"/>
          <w:szCs w:val="18"/>
        </w:rPr>
        <w:t>las mismas</w:t>
      </w:r>
      <w:proofErr w:type="gramEnd"/>
      <w:r>
        <w:rPr>
          <w:rFonts w:ascii="Century Gothic" w:eastAsia="Century Gothic" w:hAnsi="Century Gothic" w:cs="Century Gothic"/>
          <w:b/>
          <w:color w:val="366091"/>
          <w:sz w:val="18"/>
          <w:szCs w:val="18"/>
        </w:rPr>
        <w:t>.</w:t>
      </w:r>
    </w:p>
    <w:p w:rsidR="008520F7" w:rsidRDefault="008520F7" w:rsidP="008520F7">
      <w:pPr>
        <w:pStyle w:val="Prrafodelista"/>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8520F7" w:rsidRPr="008520F7" w:rsidRDefault="008520F7" w:rsidP="008520F7">
      <w:pPr>
        <w:pBdr>
          <w:top w:val="nil"/>
          <w:left w:val="nil"/>
          <w:bottom w:val="nil"/>
          <w:right w:val="nil"/>
          <w:between w:val="nil"/>
        </w:pBdr>
        <w:jc w:val="both"/>
        <w:rPr>
          <w:rFonts w:ascii="Century Gothic" w:eastAsia="Century Gothic" w:hAnsi="Century Gothic" w:cs="Century Gothic"/>
          <w:b/>
          <w:color w:val="366091"/>
          <w:sz w:val="18"/>
          <w:szCs w:val="18"/>
        </w:rPr>
      </w:pPr>
    </w:p>
    <w:p w:rsidR="00AA4D3B" w:rsidRDefault="00AA4D3B">
      <w:pPr>
        <w:rPr>
          <w:rFonts w:ascii="Century Gothic" w:eastAsia="Century Gothic" w:hAnsi="Century Gothic" w:cs="Century Gothic"/>
          <w:sz w:val="18"/>
          <w:szCs w:val="18"/>
        </w:rPr>
      </w:pPr>
    </w:p>
    <w:p w:rsidR="008520F7" w:rsidRDefault="008520F7">
      <w:pPr>
        <w:rPr>
          <w:rFonts w:ascii="Century Gothic" w:eastAsia="Century Gothic" w:hAnsi="Century Gothic" w:cs="Century Gothic"/>
          <w:sz w:val="18"/>
          <w:szCs w:val="18"/>
        </w:rPr>
      </w:pPr>
    </w:p>
    <w:p w:rsidR="008520F7" w:rsidRDefault="008520F7">
      <w:pPr>
        <w:rPr>
          <w:rFonts w:ascii="Century Gothic" w:eastAsia="Century Gothic" w:hAnsi="Century Gothic" w:cs="Century Gothic"/>
          <w:sz w:val="18"/>
          <w:szCs w:val="18"/>
        </w:rPr>
      </w:pPr>
    </w:p>
    <w:p w:rsidR="00AA4D3B" w:rsidRDefault="00B8196F">
      <w:pPr>
        <w:rPr>
          <w:rFonts w:ascii="Century Gothic" w:eastAsia="Century Gothic" w:hAnsi="Century Gothic" w:cs="Century Gothic"/>
          <w:b/>
        </w:rPr>
      </w:pPr>
      <w:r>
        <w:rPr>
          <w:rFonts w:ascii="Century Gothic" w:eastAsia="Century Gothic" w:hAnsi="Century Gothic" w:cs="Century Gothic"/>
          <w:b/>
        </w:rPr>
        <w:lastRenderedPageBreak/>
        <w:t>C A S O   C L I N I C O   3</w:t>
      </w:r>
    </w:p>
    <w:p w:rsidR="00AA4D3B" w:rsidRDefault="00AA4D3B">
      <w:pPr>
        <w:rPr>
          <w:rFonts w:ascii="Century Gothic" w:eastAsia="Century Gothic" w:hAnsi="Century Gothic" w:cs="Century Gothic"/>
          <w:sz w:val="18"/>
          <w:szCs w:val="18"/>
        </w:rPr>
      </w:pPr>
    </w:p>
    <w:p w:rsidR="00AA4D3B" w:rsidRDefault="00B8196F">
      <w:pPr>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60288" behindDoc="1" locked="0" layoutInCell="1" hidden="0" allowOverlap="1">
                <wp:simplePos x="0" y="0"/>
                <wp:positionH relativeFrom="margin">
                  <wp:posOffset>94299</wp:posOffset>
                </wp:positionH>
                <wp:positionV relativeFrom="paragraph">
                  <wp:posOffset>38100</wp:posOffset>
                </wp:positionV>
                <wp:extent cx="6146800" cy="4445000"/>
                <wp:effectExtent l="0" t="0" r="0" b="0"/>
                <wp:wrapTopAndBottom distT="0" distB="0"/>
                <wp:docPr id="2" name=""/>
                <wp:cNvGraphicFramePr/>
                <a:graphic xmlns:a="http://schemas.openxmlformats.org/drawingml/2006/main">
                  <a:graphicData uri="http://schemas.microsoft.com/office/word/2010/wordprocessingShape">
                    <wps:wsp>
                      <wps:cNvSpPr/>
                      <wps:spPr>
                        <a:xfrm>
                          <a:off x="2283078" y="1564485"/>
                          <a:ext cx="6125845" cy="4431030"/>
                        </a:xfrm>
                        <a:custGeom>
                          <a:avLst/>
                          <a:gdLst/>
                          <a:ahLst/>
                          <a:cxnLst/>
                          <a:rect l="l" t="t" r="r" b="b"/>
                          <a:pathLst>
                            <a:path w="6125845" h="4431030" extrusionOk="0">
                              <a:moveTo>
                                <a:pt x="0" y="0"/>
                              </a:moveTo>
                              <a:lnTo>
                                <a:pt x="0" y="4431030"/>
                              </a:lnTo>
                              <a:lnTo>
                                <a:pt x="6125845" y="4431030"/>
                              </a:lnTo>
                              <a:lnTo>
                                <a:pt x="6125845" y="0"/>
                              </a:lnTo>
                              <a:close/>
                            </a:path>
                          </a:pathLst>
                        </a:custGeom>
                        <a:solidFill>
                          <a:srgbClr val="FFFFFF"/>
                        </a:solidFill>
                        <a:ln w="25400" cap="flat" cmpd="sng">
                          <a:solidFill>
                            <a:srgbClr val="4F81BD"/>
                          </a:solidFill>
                          <a:prstDash val="solid"/>
                          <a:miter lim="8000"/>
                          <a:headEnd type="none" w="sm" len="sm"/>
                          <a:tailEnd type="none" w="sm" len="sm"/>
                        </a:ln>
                      </wps:spPr>
                      <wps:txbx>
                        <w:txbxContent>
                          <w:p w:rsidR="00AA4D3B" w:rsidRDefault="00B8196F">
                            <w:pPr>
                              <w:jc w:val="both"/>
                              <w:textDirection w:val="btLr"/>
                            </w:pPr>
                            <w:r>
                              <w:rPr>
                                <w:rFonts w:ascii="Century Gothic" w:eastAsia="Century Gothic" w:hAnsi="Century Gothic" w:cs="Century Gothic"/>
                                <w:i/>
                                <w:color w:val="000000"/>
                                <w:sz w:val="18"/>
                              </w:rPr>
                              <w:t>MPO, 32 años, sexo masculino. Soltero. Trabaja como vendedor de ropa.</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A. mórbidos</w:t>
                            </w:r>
                            <w:r>
                              <w:rPr>
                                <w:rFonts w:ascii="Century Gothic" w:eastAsia="Century Gothic" w:hAnsi="Century Gothic" w:cs="Century Gothic"/>
                                <w:i/>
                                <w:color w:val="000000"/>
                                <w:sz w:val="18"/>
                              </w:rPr>
                              <w:t>: VIH diagnosticado hace 7 meses.</w:t>
                            </w:r>
                          </w:p>
                          <w:p w:rsidR="00AA4D3B" w:rsidRDefault="00B8196F">
                            <w:pPr>
                              <w:ind w:left="360"/>
                              <w:jc w:val="both"/>
                              <w:textDirection w:val="btLr"/>
                            </w:pPr>
                            <w:r>
                              <w:rPr>
                                <w:rFonts w:ascii="Century Gothic" w:eastAsia="Century Gothic" w:hAnsi="Century Gothic" w:cs="Century Gothic"/>
                                <w:b/>
                                <w:i/>
                                <w:color w:val="000000"/>
                                <w:sz w:val="18"/>
                              </w:rPr>
                              <w:t>A. quirúrgicos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xml:space="preserve">: Tabaquismo (-), OH: bebe socialmente, llegando a embriaguez 2 veces </w:t>
                            </w:r>
                            <w:r>
                              <w:rPr>
                                <w:rFonts w:ascii="Century Gothic" w:eastAsia="Century Gothic" w:hAnsi="Century Gothic" w:cs="Century Gothic"/>
                                <w:i/>
                                <w:color w:val="000000"/>
                                <w:sz w:val="18"/>
                              </w:rPr>
                              <w:t>al mes. Drogas: Marihuana los fines de semana.</w:t>
                            </w:r>
                          </w:p>
                          <w:p w:rsidR="00AA4D3B" w:rsidRDefault="00B8196F">
                            <w:pPr>
                              <w:jc w:val="both"/>
                              <w:textDirection w:val="btLr"/>
                            </w:pPr>
                            <w:r>
                              <w:rPr>
                                <w:rFonts w:ascii="Century Gothic" w:eastAsia="Century Gothic" w:hAnsi="Century Gothic" w:cs="Century Gothic"/>
                                <w:i/>
                                <w:color w:val="000000"/>
                                <w:sz w:val="18"/>
                              </w:rPr>
                              <w:t xml:space="preserve"> </w:t>
                            </w:r>
                          </w:p>
                          <w:p w:rsidR="00AA4D3B" w:rsidRDefault="00B8196F">
                            <w:pPr>
                              <w:jc w:val="both"/>
                              <w:textDirection w:val="btLr"/>
                            </w:pPr>
                            <w:r>
                              <w:rPr>
                                <w:rFonts w:ascii="Century Gothic" w:eastAsia="Century Gothic" w:hAnsi="Century Gothic" w:cs="Century Gothic"/>
                                <w:b/>
                                <w:i/>
                                <w:color w:val="000000"/>
                                <w:sz w:val="18"/>
                              </w:rPr>
                              <w:t>Historia actual</w:t>
                            </w:r>
                          </w:p>
                          <w:p w:rsidR="00AA4D3B" w:rsidRDefault="00B8196F">
                            <w:pPr>
                              <w:jc w:val="both"/>
                              <w:textDirection w:val="btLr"/>
                            </w:pPr>
                            <w:r>
                              <w:rPr>
                                <w:rFonts w:ascii="Century Gothic" w:eastAsia="Century Gothic" w:hAnsi="Century Gothic" w:cs="Century Gothic"/>
                                <w:i/>
                                <w:color w:val="000000"/>
                                <w:sz w:val="18"/>
                              </w:rPr>
                              <w:t xml:space="preserve"> Paciente con diagnóstico de VIH hace 6 meses en contexto una neumonía por P. </w:t>
                            </w:r>
                            <w:proofErr w:type="spellStart"/>
                            <w:r>
                              <w:rPr>
                                <w:rFonts w:ascii="Century Gothic" w:eastAsia="Century Gothic" w:hAnsi="Century Gothic" w:cs="Century Gothic"/>
                                <w:i/>
                                <w:color w:val="000000"/>
                                <w:sz w:val="18"/>
                              </w:rPr>
                              <w:t>jiroveci</w:t>
                            </w:r>
                            <w:proofErr w:type="spellEnd"/>
                            <w:r>
                              <w:rPr>
                                <w:rFonts w:ascii="Century Gothic" w:eastAsia="Century Gothic" w:hAnsi="Century Gothic" w:cs="Century Gothic"/>
                                <w:i/>
                                <w:color w:val="000000"/>
                                <w:sz w:val="18"/>
                              </w:rPr>
                              <w:t xml:space="preserve">, y candidiasis orofaríngea-esofágica que fueron tratadas adecuadamente. Al diagnóstico presentaba CD4 40 </w:t>
                            </w:r>
                            <w:proofErr w:type="spellStart"/>
                            <w:r>
                              <w:rPr>
                                <w:rFonts w:ascii="Century Gothic" w:eastAsia="Century Gothic" w:hAnsi="Century Gothic" w:cs="Century Gothic"/>
                                <w:i/>
                                <w:color w:val="000000"/>
                                <w:sz w:val="18"/>
                              </w:rPr>
                              <w:t>cel</w:t>
                            </w:r>
                            <w:proofErr w:type="spellEnd"/>
                            <w:r>
                              <w:rPr>
                                <w:rFonts w:ascii="Century Gothic" w:eastAsia="Century Gothic" w:hAnsi="Century Gothic" w:cs="Century Gothic"/>
                                <w:i/>
                                <w:color w:val="000000"/>
                                <w:sz w:val="18"/>
                              </w:rPr>
                              <w:t>/</w:t>
                            </w:r>
                            <w:proofErr w:type="spellStart"/>
                            <w:r>
                              <w:rPr>
                                <w:rFonts w:ascii="Century Gothic" w:eastAsia="Century Gothic" w:hAnsi="Century Gothic" w:cs="Century Gothic"/>
                                <w:i/>
                                <w:color w:val="000000"/>
                                <w:sz w:val="18"/>
                              </w:rPr>
                              <w:t>uL</w:t>
                            </w:r>
                            <w:proofErr w:type="spellEnd"/>
                            <w:r>
                              <w:rPr>
                                <w:rFonts w:ascii="Century Gothic" w:eastAsia="Century Gothic" w:hAnsi="Century Gothic" w:cs="Century Gothic"/>
                                <w:i/>
                                <w:color w:val="000000"/>
                                <w:sz w:val="18"/>
                              </w:rPr>
                              <w:t xml:space="preserve"> y una carga viral de 150.000 copias ARN/</w:t>
                            </w:r>
                            <w:proofErr w:type="spellStart"/>
                            <w:r>
                              <w:rPr>
                                <w:rFonts w:ascii="Century Gothic" w:eastAsia="Century Gothic" w:hAnsi="Century Gothic" w:cs="Century Gothic"/>
                                <w:i/>
                                <w:color w:val="000000"/>
                                <w:sz w:val="18"/>
                              </w:rPr>
                              <w:t>mL</w:t>
                            </w:r>
                            <w:proofErr w:type="spellEnd"/>
                            <w:r>
                              <w:rPr>
                                <w:rFonts w:ascii="Century Gothic" w:eastAsia="Century Gothic" w:hAnsi="Century Gothic" w:cs="Century Gothic"/>
                                <w:i/>
                                <w:color w:val="000000"/>
                                <w:sz w:val="18"/>
                              </w:rPr>
                              <w:t xml:space="preserve">, se indicó </w:t>
                            </w:r>
                            <w:proofErr w:type="spellStart"/>
                            <w:r>
                              <w:rPr>
                                <w:rFonts w:ascii="Century Gothic" w:eastAsia="Century Gothic" w:hAnsi="Century Gothic" w:cs="Century Gothic"/>
                                <w:i/>
                                <w:color w:val="000000"/>
                                <w:sz w:val="18"/>
                              </w:rPr>
                              <w:t>tri</w:t>
                            </w:r>
                            <w:r>
                              <w:rPr>
                                <w:rFonts w:ascii="Century Gothic" w:eastAsia="Century Gothic" w:hAnsi="Century Gothic" w:cs="Century Gothic"/>
                                <w:i/>
                                <w:color w:val="000000"/>
                                <w:sz w:val="18"/>
                              </w:rPr>
                              <w:t>terapia</w:t>
                            </w:r>
                            <w:proofErr w:type="spellEnd"/>
                            <w:r>
                              <w:rPr>
                                <w:rFonts w:ascii="Century Gothic" w:eastAsia="Century Gothic" w:hAnsi="Century Gothic" w:cs="Century Gothic"/>
                                <w:i/>
                                <w:color w:val="000000"/>
                                <w:sz w:val="18"/>
                              </w:rPr>
                              <w:t xml:space="preserve"> </w:t>
                            </w:r>
                            <w:proofErr w:type="spellStart"/>
                            <w:r>
                              <w:rPr>
                                <w:rFonts w:ascii="Century Gothic" w:eastAsia="Century Gothic" w:hAnsi="Century Gothic" w:cs="Century Gothic"/>
                                <w:i/>
                                <w:color w:val="000000"/>
                                <w:sz w:val="18"/>
                              </w:rPr>
                              <w:t>antiretroviral</w:t>
                            </w:r>
                            <w:proofErr w:type="spellEnd"/>
                            <w:r>
                              <w:rPr>
                                <w:rFonts w:ascii="Century Gothic" w:eastAsia="Century Gothic" w:hAnsi="Century Gothic" w:cs="Century Gothic"/>
                                <w:i/>
                                <w:color w:val="000000"/>
                                <w:sz w:val="18"/>
                              </w:rPr>
                              <w:t>. Refiere adherencia parcial a terapia, no toma todos los días sus medicamentos pues le dan dolor abdominal, lo que no ha comentado a su médico tratante.</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 xml:space="preserve">Acompañado por familiares, consulta en servicio de urgencia por un cuadro de 2 </w:t>
                            </w:r>
                            <w:r>
                              <w:rPr>
                                <w:rFonts w:ascii="Century Gothic" w:eastAsia="Century Gothic" w:hAnsi="Century Gothic" w:cs="Century Gothic"/>
                                <w:i/>
                                <w:color w:val="000000"/>
                                <w:sz w:val="18"/>
                              </w:rPr>
                              <w:t xml:space="preserve">meses de evolución consistente en cefalea </w:t>
                            </w:r>
                            <w:proofErr w:type="spellStart"/>
                            <w:r>
                              <w:rPr>
                                <w:rFonts w:ascii="Century Gothic" w:eastAsia="Century Gothic" w:hAnsi="Century Gothic" w:cs="Century Gothic"/>
                                <w:i/>
                                <w:color w:val="000000"/>
                                <w:sz w:val="18"/>
                              </w:rPr>
                              <w:t>fronto</w:t>
                            </w:r>
                            <w:proofErr w:type="spellEnd"/>
                            <w:r>
                              <w:rPr>
                                <w:rFonts w:ascii="Century Gothic" w:eastAsia="Century Gothic" w:hAnsi="Century Gothic" w:cs="Century Gothic"/>
                                <w:i/>
                                <w:color w:val="000000"/>
                                <w:sz w:val="18"/>
                              </w:rPr>
                              <w:t>-occipital, mal caracterizada, que fue aumentando en intensidad hasta alcanzar EVA 7/10, sin irradiación, predominio matinal, sin referir desencadenantes claros y que cede parcialmente con analgesia (paraceta</w:t>
                            </w:r>
                            <w:r>
                              <w:rPr>
                                <w:rFonts w:ascii="Century Gothic" w:eastAsia="Century Gothic" w:hAnsi="Century Gothic" w:cs="Century Gothic"/>
                                <w:i/>
                                <w:color w:val="000000"/>
                                <w:sz w:val="18"/>
                              </w:rPr>
                              <w:t xml:space="preserve">mol, AINES). 1 semana y media antes de la consulta, agrega compromiso del estado general y fiebre objetivada hasta 38.5ºC. Familia señala que lo notan más lento y desorientado </w:t>
                            </w:r>
                            <w:proofErr w:type="spellStart"/>
                            <w:r>
                              <w:rPr>
                                <w:rFonts w:ascii="Century Gothic" w:eastAsia="Century Gothic" w:hAnsi="Century Gothic" w:cs="Century Gothic"/>
                                <w:i/>
                                <w:color w:val="000000"/>
                                <w:sz w:val="18"/>
                              </w:rPr>
                              <w:t>temporoespacialmente</w:t>
                            </w:r>
                            <w:proofErr w:type="spellEnd"/>
                            <w:r>
                              <w:rPr>
                                <w:rFonts w:ascii="Century Gothic" w:eastAsia="Century Gothic" w:hAnsi="Century Gothic" w:cs="Century Gothic"/>
                                <w:i/>
                                <w:color w:val="000000"/>
                                <w:sz w:val="18"/>
                              </w:rPr>
                              <w:t xml:space="preserve">, con episodios de agitación psicomotora. </w:t>
                            </w:r>
                            <w:proofErr w:type="spellStart"/>
                            <w:r>
                              <w:rPr>
                                <w:rFonts w:ascii="Century Gothic" w:eastAsia="Century Gothic" w:hAnsi="Century Gothic" w:cs="Century Gothic"/>
                                <w:i/>
                                <w:color w:val="000000"/>
                                <w:sz w:val="18"/>
                              </w:rPr>
                              <w:t>Dirigidamente</w:t>
                            </w:r>
                            <w:proofErr w:type="spellEnd"/>
                            <w:r>
                              <w:rPr>
                                <w:rFonts w:ascii="Century Gothic" w:eastAsia="Century Gothic" w:hAnsi="Century Gothic" w:cs="Century Gothic"/>
                                <w:i/>
                                <w:color w:val="000000"/>
                                <w:sz w:val="18"/>
                              </w:rPr>
                              <w:t>: sin</w:t>
                            </w:r>
                            <w:r>
                              <w:rPr>
                                <w:rFonts w:ascii="Century Gothic" w:eastAsia="Century Gothic" w:hAnsi="Century Gothic" w:cs="Century Gothic"/>
                                <w:i/>
                                <w:color w:val="000000"/>
                                <w:sz w:val="18"/>
                              </w:rPr>
                              <w:t xml:space="preserve"> déficit motor ni sensitivo, sin trastornos del habla ni visión, sin eventos convulsivos objetivados.</w:t>
                            </w:r>
                          </w:p>
                          <w:p w:rsidR="00AA4D3B" w:rsidRDefault="00AA4D3B">
                            <w:pPr>
                              <w:jc w:val="both"/>
                              <w:textDirection w:val="btLr"/>
                            </w:pPr>
                          </w:p>
                          <w:p w:rsidR="00AA4D3B" w:rsidRDefault="00B8196F">
                            <w:pPr>
                              <w:textDirection w:val="btLr"/>
                            </w:pPr>
                            <w:r>
                              <w:rPr>
                                <w:rFonts w:ascii="Century Gothic" w:eastAsia="Century Gothic" w:hAnsi="Century Gothic" w:cs="Century Gothic"/>
                                <w:i/>
                                <w:color w:val="000000"/>
                                <w:sz w:val="18"/>
                              </w:rPr>
                              <w:t xml:space="preserve">Al examen físico: </w:t>
                            </w:r>
                          </w:p>
                          <w:p w:rsidR="00AA4D3B" w:rsidRDefault="00B8196F">
                            <w:pPr>
                              <w:ind w:left="360"/>
                              <w:jc w:val="both"/>
                              <w:textDirection w:val="btLr"/>
                            </w:pPr>
                            <w:r>
                              <w:rPr>
                                <w:rFonts w:ascii="Century Gothic" w:eastAsia="Century Gothic" w:hAnsi="Century Gothic" w:cs="Century Gothic"/>
                                <w:i/>
                                <w:color w:val="000000"/>
                                <w:sz w:val="18"/>
                              </w:rPr>
                              <w:t xml:space="preserve">Enflaquecido. Afebril, hemodinamia estable. </w:t>
                            </w:r>
                          </w:p>
                          <w:p w:rsidR="00AA4D3B" w:rsidRDefault="00B8196F">
                            <w:pPr>
                              <w:ind w:left="360"/>
                              <w:jc w:val="both"/>
                              <w:textDirection w:val="btLr"/>
                            </w:pPr>
                            <w:r>
                              <w:rPr>
                                <w:rFonts w:ascii="Century Gothic" w:eastAsia="Century Gothic" w:hAnsi="Century Gothic" w:cs="Century Gothic"/>
                                <w:i/>
                                <w:color w:val="000000"/>
                                <w:sz w:val="18"/>
                              </w:rPr>
                              <w:t xml:space="preserve">Algorra (+). </w:t>
                            </w:r>
                          </w:p>
                          <w:p w:rsidR="00AA4D3B" w:rsidRDefault="00B8196F">
                            <w:pPr>
                              <w:ind w:left="360"/>
                              <w:jc w:val="both"/>
                              <w:textDirection w:val="btLr"/>
                            </w:pPr>
                            <w:r>
                              <w:rPr>
                                <w:rFonts w:ascii="Century Gothic" w:eastAsia="Century Gothic" w:hAnsi="Century Gothic" w:cs="Century Gothic"/>
                                <w:i/>
                                <w:color w:val="000000"/>
                                <w:sz w:val="18"/>
                              </w:rPr>
                              <w:t xml:space="preserve">Sopor superficial, </w:t>
                            </w:r>
                            <w:proofErr w:type="spellStart"/>
                            <w:r>
                              <w:rPr>
                                <w:rFonts w:ascii="Century Gothic" w:eastAsia="Century Gothic" w:hAnsi="Century Gothic" w:cs="Century Gothic"/>
                                <w:i/>
                                <w:color w:val="000000"/>
                                <w:sz w:val="18"/>
                              </w:rPr>
                              <w:t>bradipsíquico</w:t>
                            </w:r>
                            <w:proofErr w:type="spellEnd"/>
                            <w:r>
                              <w:rPr>
                                <w:rFonts w:ascii="Century Gothic" w:eastAsia="Century Gothic" w:hAnsi="Century Gothic" w:cs="Century Gothic"/>
                                <w:i/>
                                <w:color w:val="000000"/>
                                <w:sz w:val="18"/>
                              </w:rPr>
                              <w:t xml:space="preserve">. Desorientado </w:t>
                            </w:r>
                            <w:proofErr w:type="spellStart"/>
                            <w:r>
                              <w:rPr>
                                <w:rFonts w:ascii="Century Gothic" w:eastAsia="Century Gothic" w:hAnsi="Century Gothic" w:cs="Century Gothic"/>
                                <w:i/>
                                <w:color w:val="000000"/>
                                <w:sz w:val="18"/>
                              </w:rPr>
                              <w:t>temporo</w:t>
                            </w:r>
                            <w:proofErr w:type="spellEnd"/>
                            <w:r>
                              <w:rPr>
                                <w:rFonts w:ascii="Century Gothic" w:eastAsia="Century Gothic" w:hAnsi="Century Gothic" w:cs="Century Gothic"/>
                                <w:i/>
                                <w:color w:val="000000"/>
                                <w:sz w:val="18"/>
                              </w:rPr>
                              <w:t xml:space="preserve"> espacialmente, fallas en la atención. Sin déficit motor ni sensitivo. Signos meníngeos dudosos. </w:t>
                            </w:r>
                          </w:p>
                          <w:p w:rsidR="00AA4D3B" w:rsidRDefault="00B8196F">
                            <w:pPr>
                              <w:ind w:left="360"/>
                              <w:jc w:val="both"/>
                              <w:textDirection w:val="btLr"/>
                            </w:pPr>
                            <w:r>
                              <w:rPr>
                                <w:rFonts w:ascii="Century Gothic" w:eastAsia="Century Gothic" w:hAnsi="Century Gothic" w:cs="Century Gothic"/>
                                <w:i/>
                                <w:color w:val="000000"/>
                                <w:sz w:val="18"/>
                              </w:rPr>
                              <w:t>Sin otros hallazgos.</w:t>
                            </w:r>
                          </w:p>
                          <w:p w:rsidR="00AA4D3B" w:rsidRDefault="00AA4D3B">
                            <w:pPr>
                              <w:jc w:val="both"/>
                              <w:textDirection w:val="btLr"/>
                            </w:pPr>
                          </w:p>
                        </w:txbxContent>
                      </wps:txbx>
                      <wps:bodyPr spcFirstLastPara="1" wrap="square" lIns="88900" tIns="38100" rIns="88900" bIns="38100" anchor="t" anchorCtr="0"/>
                    </wps:wsp>
                  </a:graphicData>
                </a:graphic>
              </wp:anchor>
            </w:drawing>
          </mc:Choice>
          <mc:Fallback>
            <w:pict>
              <v:shape id="_x0000_s1028" style="position:absolute;left:0;text-align:left;margin-left:7.45pt;margin-top:3pt;width:484pt;height:350pt;z-index:-251656192;visibility:visible;mso-wrap-style:square;mso-wrap-distance-left:9pt;mso-wrap-distance-top:0;mso-wrap-distance-right:9pt;mso-wrap-distance-bottom:0;mso-position-horizontal:absolute;mso-position-horizontal-relative:margin;mso-position-vertical:absolute;mso-position-vertical-relative:text;v-text-anchor:top" coordsize="6125845,443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" adj="-11796480,,5400" path="m,l,4431030r6125845,l6125845,,,xe" strokecolor="#4f81bd" strokeweight="2pt">
                <v:stroke startarrowwidth="narrow" startarrowlength="short" endarrowwidth="narrow" endarrowlength="short" miterlimit="5243f" joinstyle="miter"/>
                <v:formulas/>
                <v:path arrowok="t" o:extrusionok="f" o:connecttype="custom" textboxrect="0,0,6125845,4431030"/>
                <v:textbox inset="7pt,3pt,7pt,3pt">
                  <w:txbxContent>
                    <w:p w:rsidR="00AA4D3B" w:rsidRDefault="00B8196F">
                      <w:pPr>
                        <w:jc w:val="both"/>
                        <w:textDirection w:val="btLr"/>
                      </w:pPr>
                      <w:r>
                        <w:rPr>
                          <w:rFonts w:ascii="Century Gothic" w:eastAsia="Century Gothic" w:hAnsi="Century Gothic" w:cs="Century Gothic"/>
                          <w:i/>
                          <w:color w:val="000000"/>
                          <w:sz w:val="18"/>
                        </w:rPr>
                        <w:t>MPO, 32 años, sexo masculino. Soltero. Trabaja como vendedor de ropa.</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A. mórbidos</w:t>
                      </w:r>
                      <w:r>
                        <w:rPr>
                          <w:rFonts w:ascii="Century Gothic" w:eastAsia="Century Gothic" w:hAnsi="Century Gothic" w:cs="Century Gothic"/>
                          <w:i/>
                          <w:color w:val="000000"/>
                          <w:sz w:val="18"/>
                        </w:rPr>
                        <w:t>: VIH diagnosticado hace 7 meses.</w:t>
                      </w:r>
                    </w:p>
                    <w:p w:rsidR="00AA4D3B" w:rsidRDefault="00B8196F">
                      <w:pPr>
                        <w:ind w:left="360"/>
                        <w:jc w:val="both"/>
                        <w:textDirection w:val="btLr"/>
                      </w:pPr>
                      <w:r>
                        <w:rPr>
                          <w:rFonts w:ascii="Century Gothic" w:eastAsia="Century Gothic" w:hAnsi="Century Gothic" w:cs="Century Gothic"/>
                          <w:b/>
                          <w:i/>
                          <w:color w:val="000000"/>
                          <w:sz w:val="18"/>
                        </w:rPr>
                        <w:t>A. quirúrgicos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xml:space="preserve">: Tabaquismo (-), OH: bebe socialmente, llegando a embriaguez 2 veces </w:t>
                      </w:r>
                      <w:r>
                        <w:rPr>
                          <w:rFonts w:ascii="Century Gothic" w:eastAsia="Century Gothic" w:hAnsi="Century Gothic" w:cs="Century Gothic"/>
                          <w:i/>
                          <w:color w:val="000000"/>
                          <w:sz w:val="18"/>
                        </w:rPr>
                        <w:t>al mes. Drogas: Marihuana los fines de semana.</w:t>
                      </w:r>
                    </w:p>
                    <w:p w:rsidR="00AA4D3B" w:rsidRDefault="00B8196F">
                      <w:pPr>
                        <w:jc w:val="both"/>
                        <w:textDirection w:val="btLr"/>
                      </w:pPr>
                      <w:r>
                        <w:rPr>
                          <w:rFonts w:ascii="Century Gothic" w:eastAsia="Century Gothic" w:hAnsi="Century Gothic" w:cs="Century Gothic"/>
                          <w:i/>
                          <w:color w:val="000000"/>
                          <w:sz w:val="18"/>
                        </w:rPr>
                        <w:t xml:space="preserve"> </w:t>
                      </w:r>
                    </w:p>
                    <w:p w:rsidR="00AA4D3B" w:rsidRDefault="00B8196F">
                      <w:pPr>
                        <w:jc w:val="both"/>
                        <w:textDirection w:val="btLr"/>
                      </w:pPr>
                      <w:r>
                        <w:rPr>
                          <w:rFonts w:ascii="Century Gothic" w:eastAsia="Century Gothic" w:hAnsi="Century Gothic" w:cs="Century Gothic"/>
                          <w:b/>
                          <w:i/>
                          <w:color w:val="000000"/>
                          <w:sz w:val="18"/>
                        </w:rPr>
                        <w:t>Historia actual</w:t>
                      </w:r>
                    </w:p>
                    <w:p w:rsidR="00AA4D3B" w:rsidRDefault="00B8196F">
                      <w:pPr>
                        <w:jc w:val="both"/>
                        <w:textDirection w:val="btLr"/>
                      </w:pPr>
                      <w:r>
                        <w:rPr>
                          <w:rFonts w:ascii="Century Gothic" w:eastAsia="Century Gothic" w:hAnsi="Century Gothic" w:cs="Century Gothic"/>
                          <w:i/>
                          <w:color w:val="000000"/>
                          <w:sz w:val="18"/>
                        </w:rPr>
                        <w:t xml:space="preserve"> Paciente con diagnóstico de VIH hace 6 meses en contexto una neumonía por P. </w:t>
                      </w:r>
                      <w:proofErr w:type="spellStart"/>
                      <w:r>
                        <w:rPr>
                          <w:rFonts w:ascii="Century Gothic" w:eastAsia="Century Gothic" w:hAnsi="Century Gothic" w:cs="Century Gothic"/>
                          <w:i/>
                          <w:color w:val="000000"/>
                          <w:sz w:val="18"/>
                        </w:rPr>
                        <w:t>jiroveci</w:t>
                      </w:r>
                      <w:proofErr w:type="spellEnd"/>
                      <w:r>
                        <w:rPr>
                          <w:rFonts w:ascii="Century Gothic" w:eastAsia="Century Gothic" w:hAnsi="Century Gothic" w:cs="Century Gothic"/>
                          <w:i/>
                          <w:color w:val="000000"/>
                          <w:sz w:val="18"/>
                        </w:rPr>
                        <w:t xml:space="preserve">, y candidiasis orofaríngea-esofágica que fueron tratadas adecuadamente. Al diagnóstico presentaba CD4 40 </w:t>
                      </w:r>
                      <w:proofErr w:type="spellStart"/>
                      <w:r>
                        <w:rPr>
                          <w:rFonts w:ascii="Century Gothic" w:eastAsia="Century Gothic" w:hAnsi="Century Gothic" w:cs="Century Gothic"/>
                          <w:i/>
                          <w:color w:val="000000"/>
                          <w:sz w:val="18"/>
                        </w:rPr>
                        <w:t>cel</w:t>
                      </w:r>
                      <w:proofErr w:type="spellEnd"/>
                      <w:r>
                        <w:rPr>
                          <w:rFonts w:ascii="Century Gothic" w:eastAsia="Century Gothic" w:hAnsi="Century Gothic" w:cs="Century Gothic"/>
                          <w:i/>
                          <w:color w:val="000000"/>
                          <w:sz w:val="18"/>
                        </w:rPr>
                        <w:t>/</w:t>
                      </w:r>
                      <w:proofErr w:type="spellStart"/>
                      <w:r>
                        <w:rPr>
                          <w:rFonts w:ascii="Century Gothic" w:eastAsia="Century Gothic" w:hAnsi="Century Gothic" w:cs="Century Gothic"/>
                          <w:i/>
                          <w:color w:val="000000"/>
                          <w:sz w:val="18"/>
                        </w:rPr>
                        <w:t>uL</w:t>
                      </w:r>
                      <w:proofErr w:type="spellEnd"/>
                      <w:r>
                        <w:rPr>
                          <w:rFonts w:ascii="Century Gothic" w:eastAsia="Century Gothic" w:hAnsi="Century Gothic" w:cs="Century Gothic"/>
                          <w:i/>
                          <w:color w:val="000000"/>
                          <w:sz w:val="18"/>
                        </w:rPr>
                        <w:t xml:space="preserve"> y una carga viral de 150.000 copias ARN/</w:t>
                      </w:r>
                      <w:proofErr w:type="spellStart"/>
                      <w:r>
                        <w:rPr>
                          <w:rFonts w:ascii="Century Gothic" w:eastAsia="Century Gothic" w:hAnsi="Century Gothic" w:cs="Century Gothic"/>
                          <w:i/>
                          <w:color w:val="000000"/>
                          <w:sz w:val="18"/>
                        </w:rPr>
                        <w:t>mL</w:t>
                      </w:r>
                      <w:proofErr w:type="spellEnd"/>
                      <w:r>
                        <w:rPr>
                          <w:rFonts w:ascii="Century Gothic" w:eastAsia="Century Gothic" w:hAnsi="Century Gothic" w:cs="Century Gothic"/>
                          <w:i/>
                          <w:color w:val="000000"/>
                          <w:sz w:val="18"/>
                        </w:rPr>
                        <w:t xml:space="preserve">, se indicó </w:t>
                      </w:r>
                      <w:proofErr w:type="spellStart"/>
                      <w:r>
                        <w:rPr>
                          <w:rFonts w:ascii="Century Gothic" w:eastAsia="Century Gothic" w:hAnsi="Century Gothic" w:cs="Century Gothic"/>
                          <w:i/>
                          <w:color w:val="000000"/>
                          <w:sz w:val="18"/>
                        </w:rPr>
                        <w:t>tri</w:t>
                      </w:r>
                      <w:r>
                        <w:rPr>
                          <w:rFonts w:ascii="Century Gothic" w:eastAsia="Century Gothic" w:hAnsi="Century Gothic" w:cs="Century Gothic"/>
                          <w:i/>
                          <w:color w:val="000000"/>
                          <w:sz w:val="18"/>
                        </w:rPr>
                        <w:t>terapia</w:t>
                      </w:r>
                      <w:proofErr w:type="spellEnd"/>
                      <w:r>
                        <w:rPr>
                          <w:rFonts w:ascii="Century Gothic" w:eastAsia="Century Gothic" w:hAnsi="Century Gothic" w:cs="Century Gothic"/>
                          <w:i/>
                          <w:color w:val="000000"/>
                          <w:sz w:val="18"/>
                        </w:rPr>
                        <w:t xml:space="preserve"> </w:t>
                      </w:r>
                      <w:proofErr w:type="spellStart"/>
                      <w:r>
                        <w:rPr>
                          <w:rFonts w:ascii="Century Gothic" w:eastAsia="Century Gothic" w:hAnsi="Century Gothic" w:cs="Century Gothic"/>
                          <w:i/>
                          <w:color w:val="000000"/>
                          <w:sz w:val="18"/>
                        </w:rPr>
                        <w:t>antiretroviral</w:t>
                      </w:r>
                      <w:proofErr w:type="spellEnd"/>
                      <w:r>
                        <w:rPr>
                          <w:rFonts w:ascii="Century Gothic" w:eastAsia="Century Gothic" w:hAnsi="Century Gothic" w:cs="Century Gothic"/>
                          <w:i/>
                          <w:color w:val="000000"/>
                          <w:sz w:val="18"/>
                        </w:rPr>
                        <w:t>. Refiere adherencia parcial a terapia, no toma todos los días sus medicamentos pues le dan dolor abdominal, lo que no ha comentado a su médico tratante.</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 xml:space="preserve">Acompañado por familiares, consulta en servicio de urgencia por un cuadro de 2 </w:t>
                      </w:r>
                      <w:r>
                        <w:rPr>
                          <w:rFonts w:ascii="Century Gothic" w:eastAsia="Century Gothic" w:hAnsi="Century Gothic" w:cs="Century Gothic"/>
                          <w:i/>
                          <w:color w:val="000000"/>
                          <w:sz w:val="18"/>
                        </w:rPr>
                        <w:t xml:space="preserve">meses de evolución consistente en cefalea </w:t>
                      </w:r>
                      <w:proofErr w:type="spellStart"/>
                      <w:r>
                        <w:rPr>
                          <w:rFonts w:ascii="Century Gothic" w:eastAsia="Century Gothic" w:hAnsi="Century Gothic" w:cs="Century Gothic"/>
                          <w:i/>
                          <w:color w:val="000000"/>
                          <w:sz w:val="18"/>
                        </w:rPr>
                        <w:t>fronto</w:t>
                      </w:r>
                      <w:proofErr w:type="spellEnd"/>
                      <w:r>
                        <w:rPr>
                          <w:rFonts w:ascii="Century Gothic" w:eastAsia="Century Gothic" w:hAnsi="Century Gothic" w:cs="Century Gothic"/>
                          <w:i/>
                          <w:color w:val="000000"/>
                          <w:sz w:val="18"/>
                        </w:rPr>
                        <w:t>-occipital, mal caracterizada, que fue aumentando en intensidad hasta alcanzar EVA 7/10, sin irradiación, predominio matinal, sin referir desencadenantes claros y que cede parcialmente con analgesia (paraceta</w:t>
                      </w:r>
                      <w:r>
                        <w:rPr>
                          <w:rFonts w:ascii="Century Gothic" w:eastAsia="Century Gothic" w:hAnsi="Century Gothic" w:cs="Century Gothic"/>
                          <w:i/>
                          <w:color w:val="000000"/>
                          <w:sz w:val="18"/>
                        </w:rPr>
                        <w:t xml:space="preserve">mol, AINES). 1 semana y media antes de la consulta, agrega compromiso del estado general y fiebre objetivada hasta 38.5ºC. Familia señala que lo notan más lento y desorientado </w:t>
                      </w:r>
                      <w:proofErr w:type="spellStart"/>
                      <w:r>
                        <w:rPr>
                          <w:rFonts w:ascii="Century Gothic" w:eastAsia="Century Gothic" w:hAnsi="Century Gothic" w:cs="Century Gothic"/>
                          <w:i/>
                          <w:color w:val="000000"/>
                          <w:sz w:val="18"/>
                        </w:rPr>
                        <w:t>temporoespacialmente</w:t>
                      </w:r>
                      <w:proofErr w:type="spellEnd"/>
                      <w:r>
                        <w:rPr>
                          <w:rFonts w:ascii="Century Gothic" w:eastAsia="Century Gothic" w:hAnsi="Century Gothic" w:cs="Century Gothic"/>
                          <w:i/>
                          <w:color w:val="000000"/>
                          <w:sz w:val="18"/>
                        </w:rPr>
                        <w:t xml:space="preserve">, con episodios de agitación psicomotora. </w:t>
                      </w:r>
                      <w:proofErr w:type="spellStart"/>
                      <w:r>
                        <w:rPr>
                          <w:rFonts w:ascii="Century Gothic" w:eastAsia="Century Gothic" w:hAnsi="Century Gothic" w:cs="Century Gothic"/>
                          <w:i/>
                          <w:color w:val="000000"/>
                          <w:sz w:val="18"/>
                        </w:rPr>
                        <w:t>Dirigidamente</w:t>
                      </w:r>
                      <w:proofErr w:type="spellEnd"/>
                      <w:r>
                        <w:rPr>
                          <w:rFonts w:ascii="Century Gothic" w:eastAsia="Century Gothic" w:hAnsi="Century Gothic" w:cs="Century Gothic"/>
                          <w:i/>
                          <w:color w:val="000000"/>
                          <w:sz w:val="18"/>
                        </w:rPr>
                        <w:t>: sin</w:t>
                      </w:r>
                      <w:r>
                        <w:rPr>
                          <w:rFonts w:ascii="Century Gothic" w:eastAsia="Century Gothic" w:hAnsi="Century Gothic" w:cs="Century Gothic"/>
                          <w:i/>
                          <w:color w:val="000000"/>
                          <w:sz w:val="18"/>
                        </w:rPr>
                        <w:t xml:space="preserve"> déficit motor ni sensitivo, sin trastornos del habla ni visión, sin eventos convulsivos objetivados.</w:t>
                      </w:r>
                    </w:p>
                    <w:p w:rsidR="00AA4D3B" w:rsidRDefault="00AA4D3B">
                      <w:pPr>
                        <w:jc w:val="both"/>
                        <w:textDirection w:val="btLr"/>
                      </w:pPr>
                    </w:p>
                    <w:p w:rsidR="00AA4D3B" w:rsidRDefault="00B8196F">
                      <w:pPr>
                        <w:textDirection w:val="btLr"/>
                      </w:pPr>
                      <w:r>
                        <w:rPr>
                          <w:rFonts w:ascii="Century Gothic" w:eastAsia="Century Gothic" w:hAnsi="Century Gothic" w:cs="Century Gothic"/>
                          <w:i/>
                          <w:color w:val="000000"/>
                          <w:sz w:val="18"/>
                        </w:rPr>
                        <w:t xml:space="preserve">Al examen físico: </w:t>
                      </w:r>
                    </w:p>
                    <w:p w:rsidR="00AA4D3B" w:rsidRDefault="00B8196F">
                      <w:pPr>
                        <w:ind w:left="360"/>
                        <w:jc w:val="both"/>
                        <w:textDirection w:val="btLr"/>
                      </w:pPr>
                      <w:r>
                        <w:rPr>
                          <w:rFonts w:ascii="Century Gothic" w:eastAsia="Century Gothic" w:hAnsi="Century Gothic" w:cs="Century Gothic"/>
                          <w:i/>
                          <w:color w:val="000000"/>
                          <w:sz w:val="18"/>
                        </w:rPr>
                        <w:t xml:space="preserve">Enflaquecido. Afebril, hemodinamia estable. </w:t>
                      </w:r>
                    </w:p>
                    <w:p w:rsidR="00AA4D3B" w:rsidRDefault="00B8196F">
                      <w:pPr>
                        <w:ind w:left="360"/>
                        <w:jc w:val="both"/>
                        <w:textDirection w:val="btLr"/>
                      </w:pPr>
                      <w:r>
                        <w:rPr>
                          <w:rFonts w:ascii="Century Gothic" w:eastAsia="Century Gothic" w:hAnsi="Century Gothic" w:cs="Century Gothic"/>
                          <w:i/>
                          <w:color w:val="000000"/>
                          <w:sz w:val="18"/>
                        </w:rPr>
                        <w:t xml:space="preserve">Algorra (+). </w:t>
                      </w:r>
                    </w:p>
                    <w:p w:rsidR="00AA4D3B" w:rsidRDefault="00B8196F">
                      <w:pPr>
                        <w:ind w:left="360"/>
                        <w:jc w:val="both"/>
                        <w:textDirection w:val="btLr"/>
                      </w:pPr>
                      <w:r>
                        <w:rPr>
                          <w:rFonts w:ascii="Century Gothic" w:eastAsia="Century Gothic" w:hAnsi="Century Gothic" w:cs="Century Gothic"/>
                          <w:i/>
                          <w:color w:val="000000"/>
                          <w:sz w:val="18"/>
                        </w:rPr>
                        <w:t xml:space="preserve">Sopor superficial, </w:t>
                      </w:r>
                      <w:proofErr w:type="spellStart"/>
                      <w:r>
                        <w:rPr>
                          <w:rFonts w:ascii="Century Gothic" w:eastAsia="Century Gothic" w:hAnsi="Century Gothic" w:cs="Century Gothic"/>
                          <w:i/>
                          <w:color w:val="000000"/>
                          <w:sz w:val="18"/>
                        </w:rPr>
                        <w:t>bradipsíquico</w:t>
                      </w:r>
                      <w:proofErr w:type="spellEnd"/>
                      <w:r>
                        <w:rPr>
                          <w:rFonts w:ascii="Century Gothic" w:eastAsia="Century Gothic" w:hAnsi="Century Gothic" w:cs="Century Gothic"/>
                          <w:i/>
                          <w:color w:val="000000"/>
                          <w:sz w:val="18"/>
                        </w:rPr>
                        <w:t xml:space="preserve">. Desorientado </w:t>
                      </w:r>
                      <w:proofErr w:type="spellStart"/>
                      <w:r>
                        <w:rPr>
                          <w:rFonts w:ascii="Century Gothic" w:eastAsia="Century Gothic" w:hAnsi="Century Gothic" w:cs="Century Gothic"/>
                          <w:i/>
                          <w:color w:val="000000"/>
                          <w:sz w:val="18"/>
                        </w:rPr>
                        <w:t>temporo</w:t>
                      </w:r>
                      <w:proofErr w:type="spellEnd"/>
                      <w:r>
                        <w:rPr>
                          <w:rFonts w:ascii="Century Gothic" w:eastAsia="Century Gothic" w:hAnsi="Century Gothic" w:cs="Century Gothic"/>
                          <w:i/>
                          <w:color w:val="000000"/>
                          <w:sz w:val="18"/>
                        </w:rPr>
                        <w:t xml:space="preserve"> espacialmente, fallas en la atención. Sin déficit motor ni sensitivo. Signos meníngeos dudosos. </w:t>
                      </w:r>
                    </w:p>
                    <w:p w:rsidR="00AA4D3B" w:rsidRDefault="00B8196F">
                      <w:pPr>
                        <w:ind w:left="360"/>
                        <w:jc w:val="both"/>
                        <w:textDirection w:val="btLr"/>
                      </w:pPr>
                      <w:r>
                        <w:rPr>
                          <w:rFonts w:ascii="Century Gothic" w:eastAsia="Century Gothic" w:hAnsi="Century Gothic" w:cs="Century Gothic"/>
                          <w:i/>
                          <w:color w:val="000000"/>
                          <w:sz w:val="18"/>
                        </w:rPr>
                        <w:t>Sin otros hallazgos.</w:t>
                      </w:r>
                    </w:p>
                    <w:p w:rsidR="00AA4D3B" w:rsidRDefault="00AA4D3B">
                      <w:pPr>
                        <w:jc w:val="both"/>
                        <w:textDirection w:val="btLr"/>
                      </w:pPr>
                    </w:p>
                  </w:txbxContent>
                </v:textbox>
                <w10:wrap type="topAndBottom" anchorx="margin"/>
              </v:shape>
            </w:pict>
          </mc:Fallback>
        </mc:AlternateContent>
      </w: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AA4D3B">
      <w:pPr>
        <w:rPr>
          <w:rFonts w:ascii="Century Gothic" w:eastAsia="Century Gothic" w:hAnsi="Century Gothic" w:cs="Century Gothic"/>
          <w:b/>
          <w:sz w:val="20"/>
          <w:szCs w:val="20"/>
        </w:rPr>
      </w:pPr>
    </w:p>
    <w:p w:rsidR="00AA4D3B" w:rsidRDefault="00B8196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 R </w:t>
      </w:r>
      <w:proofErr w:type="gramStart"/>
      <w:r>
        <w:rPr>
          <w:rFonts w:ascii="Century Gothic" w:eastAsia="Century Gothic" w:hAnsi="Century Gothic" w:cs="Century Gothic"/>
          <w:b/>
          <w:sz w:val="20"/>
          <w:szCs w:val="20"/>
        </w:rPr>
        <w:t>E</w:t>
      </w:r>
      <w:proofErr w:type="gramEnd"/>
      <w:r>
        <w:rPr>
          <w:rFonts w:ascii="Century Gothic" w:eastAsia="Century Gothic" w:hAnsi="Century Gothic" w:cs="Century Gothic"/>
          <w:b/>
          <w:sz w:val="20"/>
          <w:szCs w:val="20"/>
        </w:rPr>
        <w:t xml:space="preserve"> G U N T A S   A   D E S A R </w:t>
      </w:r>
      <w:proofErr w:type="spellStart"/>
      <w:r>
        <w:rPr>
          <w:rFonts w:ascii="Century Gothic" w:eastAsia="Century Gothic" w:hAnsi="Century Gothic" w:cs="Century Gothic"/>
          <w:b/>
          <w:sz w:val="20"/>
          <w:szCs w:val="20"/>
        </w:rPr>
        <w:t>R</w:t>
      </w:r>
      <w:proofErr w:type="spellEnd"/>
      <w:r>
        <w:rPr>
          <w:rFonts w:ascii="Century Gothic" w:eastAsia="Century Gothic" w:hAnsi="Century Gothic" w:cs="Century Gothic"/>
          <w:b/>
          <w:sz w:val="20"/>
          <w:szCs w:val="20"/>
        </w:rPr>
        <w:t xml:space="preserve"> O L </w:t>
      </w:r>
      <w:proofErr w:type="spellStart"/>
      <w:r>
        <w:rPr>
          <w:rFonts w:ascii="Century Gothic" w:eastAsia="Century Gothic" w:hAnsi="Century Gothic" w:cs="Century Gothic"/>
          <w:b/>
          <w:sz w:val="20"/>
          <w:szCs w:val="20"/>
        </w:rPr>
        <w:t>L</w:t>
      </w:r>
      <w:proofErr w:type="spellEnd"/>
      <w:r>
        <w:rPr>
          <w:rFonts w:ascii="Century Gothic" w:eastAsia="Century Gothic" w:hAnsi="Century Gothic" w:cs="Century Gothic"/>
          <w:b/>
          <w:sz w:val="20"/>
          <w:szCs w:val="20"/>
        </w:rPr>
        <w:t xml:space="preserve"> A R</w:t>
      </w:r>
    </w:p>
    <w:p w:rsidR="00AA4D3B" w:rsidRDefault="00B8196F">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61312" behindDoc="0" locked="0" layoutInCell="1" hidden="0" allowOverlap="1">
                <wp:simplePos x="0" y="0"/>
                <wp:positionH relativeFrom="margin">
                  <wp:posOffset>101601</wp:posOffset>
                </wp:positionH>
                <wp:positionV relativeFrom="paragraph">
                  <wp:posOffset>0</wp:posOffset>
                </wp:positionV>
                <wp:extent cx="25400" cy="12700"/>
                <wp:effectExtent l="0" t="0" r="0" b="0"/>
                <wp:wrapNone/>
                <wp:docPr id="9" name=""/>
                <wp:cNvGraphicFramePr/>
                <a:graphic xmlns:a="http://schemas.openxmlformats.org/drawingml/2006/main">
                  <a:graphicData uri="http://schemas.microsoft.com/office/word/2010/wordprocessingShape">
                    <wps:wsp>
                      <wps:cNvCnPr/>
                      <wps:spPr>
                        <a:xfrm>
                          <a:off x="5346000" y="3896204"/>
                          <a:ext cx="6400800" cy="0"/>
                        </a:xfrm>
                        <a:prstGeom prst="straightConnector1">
                          <a:avLst/>
                        </a:prstGeom>
                        <a:solidFill>
                          <a:srgbClr val="FFFFFF"/>
                        </a:solidFill>
                        <a:ln w="25400" cap="flat" cmpd="sng">
                          <a:solidFill>
                            <a:srgbClr val="595959"/>
                          </a:solidFill>
                          <a:prstDash val="solid"/>
                          <a:round/>
                          <a:headEnd type="none" w="sm" len="sm"/>
                          <a:tailEnd type="none" w="sm" len="sm"/>
                        </a:ln>
                      </wps:spPr>
                      <wps:bodyPr/>
                    </wps:wsp>
                  </a:graphicData>
                </a:graphic>
              </wp:anchor>
            </w:drawing>
          </mc:Choice>
          <mc:Fallback>
            <w:pict>
              <v:shape w14:anchorId="07E40162" id="Conector recto de flecha 9" o:spid="_x0000_s1026" type="#_x0000_t32" style="position:absolute;margin-left:8pt;margin-top:0;width:2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" filled="t" strokecolor="#595959" strokeweight="2pt">
                <v:stroke startarrowwidth="narrow" startarrowlength="short" endarrowwidth="narrow" endarrowlength="short"/>
                <w10:wrap anchorx="margin"/>
              </v:shape>
            </w:pict>
          </mc:Fallback>
        </mc:AlternateContent>
      </w: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AA4D3B" w:rsidRDefault="00AA4D3B">
      <w:pPr>
        <w:pBdr>
          <w:top w:val="nil"/>
          <w:left w:val="nil"/>
          <w:bottom w:val="nil"/>
          <w:right w:val="nil"/>
          <w:between w:val="nil"/>
        </w:pBdr>
        <w:rPr>
          <w:rFonts w:ascii="Century Gothic" w:eastAsia="Century Gothic" w:hAnsi="Century Gothic" w:cs="Century Gothic"/>
          <w:color w:val="000000"/>
          <w:sz w:val="18"/>
          <w:szCs w:val="18"/>
        </w:rPr>
      </w:pPr>
    </w:p>
    <w:p w:rsidR="00C45414" w:rsidRDefault="00C45414" w:rsidP="00C45414">
      <w:pPr>
        <w:numPr>
          <w:ilvl w:val="0"/>
          <w:numId w:val="8"/>
        </w:numPr>
        <w:ind w:left="360"/>
        <w:jc w:val="both"/>
        <w:textAlignment w:val="baseline"/>
        <w:rPr>
          <w:rFonts w:ascii="Century Gothic" w:eastAsia="Times New Roman" w:hAnsi="Century Gothic" w:cs="Times New Roman"/>
          <w:b/>
          <w:bCs/>
          <w:color w:val="366091"/>
          <w:sz w:val="18"/>
          <w:szCs w:val="18"/>
        </w:rPr>
      </w:pPr>
      <w:r>
        <w:rPr>
          <w:rFonts w:ascii="Century Gothic" w:eastAsia="Times New Roman" w:hAnsi="Century Gothic" w:cs="Times New Roman"/>
          <w:b/>
          <w:bCs/>
          <w:color w:val="366091"/>
          <w:sz w:val="18"/>
          <w:szCs w:val="18"/>
        </w:rPr>
        <w:t>¿Cuál es el diagnóstico sindromático</w:t>
      </w:r>
      <w:r>
        <w:rPr>
          <w:rFonts w:ascii="Century Gothic" w:eastAsia="Times New Roman" w:hAnsi="Century Gothic" w:cs="Times New Roman"/>
          <w:b/>
          <w:bCs/>
          <w:color w:val="366091"/>
          <w:sz w:val="18"/>
          <w:szCs w:val="18"/>
        </w:rPr>
        <w:t xml:space="preserve"> de nuestro paciente</w:t>
      </w:r>
      <w:r>
        <w:rPr>
          <w:rFonts w:ascii="Century Gothic" w:eastAsia="Times New Roman" w:hAnsi="Century Gothic" w:cs="Times New Roman"/>
          <w:b/>
          <w:bCs/>
          <w:color w:val="366091"/>
          <w:sz w:val="18"/>
          <w:szCs w:val="18"/>
        </w:rPr>
        <w:t xml:space="preserve">? </w:t>
      </w:r>
    </w:p>
    <w:p w:rsidR="00C45414" w:rsidRDefault="00C45414" w:rsidP="00C45414">
      <w:pPr>
        <w:ind w:left="360"/>
        <w:jc w:val="both"/>
        <w:textAlignment w:val="baseline"/>
        <w:rPr>
          <w:rFonts w:ascii="Century Gothic" w:eastAsia="Times New Roman" w:hAnsi="Century Gothic" w:cs="Times New Roman"/>
          <w:b/>
          <w:bCs/>
          <w:color w:val="366091"/>
          <w:sz w:val="18"/>
          <w:szCs w:val="18"/>
        </w:rPr>
      </w:pPr>
    </w:p>
    <w:p w:rsidR="000F094F" w:rsidRDefault="00C45414" w:rsidP="000F094F">
      <w:pPr>
        <w:numPr>
          <w:ilvl w:val="0"/>
          <w:numId w:val="8"/>
        </w:numPr>
        <w:ind w:left="360"/>
        <w:jc w:val="both"/>
        <w:textAlignment w:val="baseline"/>
        <w:rPr>
          <w:rFonts w:ascii="Century Gothic" w:eastAsia="Times New Roman" w:hAnsi="Century Gothic" w:cs="Times New Roman"/>
          <w:b/>
          <w:bCs/>
          <w:color w:val="366091"/>
          <w:sz w:val="18"/>
          <w:szCs w:val="18"/>
        </w:rPr>
      </w:pPr>
      <w:r>
        <w:rPr>
          <w:rFonts w:ascii="Century Gothic" w:eastAsia="Times New Roman" w:hAnsi="Century Gothic" w:cs="Times New Roman"/>
          <w:b/>
          <w:bCs/>
          <w:color w:val="366091"/>
          <w:sz w:val="18"/>
          <w:szCs w:val="18"/>
        </w:rPr>
        <w:t xml:space="preserve">A. </w:t>
      </w:r>
      <w:r w:rsidRPr="00C45414">
        <w:rPr>
          <w:rFonts w:ascii="Century Gothic" w:eastAsia="Times New Roman" w:hAnsi="Century Gothic" w:cs="Times New Roman"/>
          <w:b/>
          <w:bCs/>
          <w:color w:val="366091"/>
          <w:sz w:val="18"/>
          <w:szCs w:val="18"/>
        </w:rPr>
        <w:t xml:space="preserve">¿Qué diagnósticos plantearía? </w:t>
      </w:r>
      <w:r>
        <w:rPr>
          <w:rFonts w:ascii="Century Gothic" w:eastAsia="Times New Roman" w:hAnsi="Century Gothic" w:cs="Times New Roman"/>
          <w:b/>
          <w:bCs/>
          <w:color w:val="366091"/>
          <w:sz w:val="18"/>
          <w:szCs w:val="18"/>
        </w:rPr>
        <w:t>Menciones l</w:t>
      </w:r>
      <w:r w:rsidRPr="00C45414">
        <w:rPr>
          <w:rFonts w:ascii="Century Gothic" w:eastAsia="Times New Roman" w:hAnsi="Century Gothic" w:cs="Times New Roman"/>
          <w:b/>
          <w:bCs/>
          <w:color w:val="366091"/>
          <w:sz w:val="18"/>
          <w:szCs w:val="18"/>
        </w:rPr>
        <w:t>os más probables según los síntomas y signos descritos</w:t>
      </w:r>
      <w:r>
        <w:rPr>
          <w:rFonts w:ascii="Century Gothic" w:eastAsia="Times New Roman" w:hAnsi="Century Gothic" w:cs="Times New Roman"/>
          <w:b/>
          <w:bCs/>
          <w:color w:val="366091"/>
          <w:sz w:val="18"/>
          <w:szCs w:val="18"/>
        </w:rPr>
        <w:t>.</w:t>
      </w:r>
      <w:r w:rsidR="000F094F">
        <w:rPr>
          <w:rFonts w:ascii="Century Gothic" w:eastAsia="Times New Roman" w:hAnsi="Century Gothic" w:cs="Times New Roman"/>
          <w:b/>
          <w:bCs/>
          <w:color w:val="366091"/>
          <w:sz w:val="18"/>
          <w:szCs w:val="18"/>
        </w:rPr>
        <w:t xml:space="preserve"> </w:t>
      </w:r>
    </w:p>
    <w:p w:rsidR="000F094F" w:rsidRPr="000F094F" w:rsidRDefault="000F094F" w:rsidP="000F094F">
      <w:pPr>
        <w:jc w:val="both"/>
        <w:textAlignment w:val="baseline"/>
        <w:rPr>
          <w:rFonts w:ascii="Century Gothic" w:eastAsia="Times New Roman" w:hAnsi="Century Gothic" w:cs="Times New Roman"/>
          <w:b/>
          <w:bCs/>
          <w:color w:val="366091"/>
          <w:sz w:val="18"/>
          <w:szCs w:val="18"/>
        </w:rPr>
      </w:pPr>
      <w:r>
        <w:rPr>
          <w:rFonts w:ascii="Century Gothic" w:eastAsia="Times New Roman" w:hAnsi="Century Gothic" w:cs="Times New Roman"/>
          <w:b/>
          <w:bCs/>
          <w:color w:val="366091"/>
          <w:sz w:val="18"/>
          <w:szCs w:val="18"/>
        </w:rPr>
        <w:t xml:space="preserve">       </w:t>
      </w:r>
      <w:r w:rsidRPr="000F094F">
        <w:rPr>
          <w:rFonts w:ascii="Century Gothic" w:eastAsia="Times New Roman" w:hAnsi="Century Gothic" w:cs="Times New Roman"/>
          <w:b/>
          <w:bCs/>
          <w:color w:val="366091"/>
          <w:sz w:val="18"/>
          <w:szCs w:val="18"/>
        </w:rPr>
        <w:t xml:space="preserve">B. </w:t>
      </w:r>
      <w:r>
        <w:rPr>
          <w:rFonts w:ascii="Century Gothic" w:eastAsia="Times New Roman" w:hAnsi="Century Gothic" w:cs="Times New Roman"/>
          <w:b/>
          <w:bCs/>
          <w:color w:val="366091"/>
          <w:sz w:val="18"/>
          <w:szCs w:val="18"/>
        </w:rPr>
        <w:t xml:space="preserve"> </w:t>
      </w:r>
      <w:r w:rsidRPr="000F094F">
        <w:rPr>
          <w:rFonts w:ascii="Century Gothic" w:eastAsia="Times New Roman" w:hAnsi="Century Gothic" w:cs="Times New Roman"/>
          <w:b/>
          <w:bCs/>
          <w:color w:val="366091"/>
          <w:sz w:val="18"/>
          <w:szCs w:val="18"/>
        </w:rPr>
        <w:t>¿Qué otras alteraciones neurológicas se pueden observar en el paciente con VIH?</w:t>
      </w:r>
    </w:p>
    <w:p w:rsidR="000F094F" w:rsidRDefault="000F094F" w:rsidP="000F094F">
      <w:pPr>
        <w:pStyle w:val="Prrafodelista"/>
        <w:rPr>
          <w:rFonts w:ascii="Century Gothic" w:eastAsia="Times New Roman" w:hAnsi="Century Gothic" w:cs="Times New Roman"/>
          <w:b/>
          <w:bCs/>
          <w:color w:val="366091"/>
          <w:sz w:val="18"/>
          <w:szCs w:val="18"/>
        </w:rPr>
      </w:pPr>
    </w:p>
    <w:p w:rsidR="000F094F" w:rsidRDefault="005D759B" w:rsidP="000F094F">
      <w:pPr>
        <w:numPr>
          <w:ilvl w:val="0"/>
          <w:numId w:val="8"/>
        </w:numPr>
        <w:ind w:left="360"/>
        <w:jc w:val="both"/>
        <w:textAlignment w:val="baseline"/>
        <w:rPr>
          <w:rFonts w:ascii="Century Gothic" w:eastAsia="Times New Roman" w:hAnsi="Century Gothic" w:cs="Times New Roman"/>
          <w:b/>
          <w:bCs/>
          <w:color w:val="366091"/>
          <w:sz w:val="18"/>
          <w:szCs w:val="18"/>
        </w:rPr>
      </w:pPr>
      <w:r w:rsidRPr="000F094F">
        <w:rPr>
          <w:rFonts w:ascii="Century Gothic" w:eastAsia="Times New Roman" w:hAnsi="Century Gothic" w:cs="Times New Roman"/>
          <w:b/>
          <w:bCs/>
          <w:color w:val="366091"/>
          <w:sz w:val="18"/>
          <w:szCs w:val="18"/>
        </w:rPr>
        <w:t>¿Cómo estudiaría a este paciente? En forma jerarquizada señale el estudio adicional que solicitaría</w:t>
      </w:r>
      <w:r w:rsidR="000F094F" w:rsidRPr="000F094F">
        <w:rPr>
          <w:rFonts w:ascii="Century Gothic" w:eastAsia="Times New Roman" w:hAnsi="Century Gothic" w:cs="Times New Roman"/>
          <w:b/>
          <w:bCs/>
          <w:color w:val="366091"/>
          <w:sz w:val="18"/>
          <w:szCs w:val="18"/>
        </w:rPr>
        <w:t xml:space="preserve">. </w:t>
      </w:r>
    </w:p>
    <w:p w:rsidR="000F094F" w:rsidRDefault="000F094F" w:rsidP="000F094F">
      <w:pPr>
        <w:pStyle w:val="Prrafodelista"/>
        <w:rPr>
          <w:rFonts w:ascii="Century Gothic" w:eastAsia="Times New Roman" w:hAnsi="Century Gothic" w:cs="Times New Roman"/>
          <w:b/>
          <w:bCs/>
          <w:color w:val="366091"/>
          <w:sz w:val="18"/>
          <w:szCs w:val="18"/>
        </w:rPr>
      </w:pPr>
    </w:p>
    <w:p w:rsidR="00956A12" w:rsidRDefault="000F094F" w:rsidP="00956A12">
      <w:pPr>
        <w:numPr>
          <w:ilvl w:val="0"/>
          <w:numId w:val="8"/>
        </w:numPr>
        <w:ind w:left="360"/>
        <w:jc w:val="both"/>
        <w:textAlignment w:val="baseline"/>
        <w:rPr>
          <w:rFonts w:ascii="Century Gothic" w:eastAsia="Times New Roman" w:hAnsi="Century Gothic" w:cs="Times New Roman"/>
          <w:b/>
          <w:bCs/>
          <w:color w:val="366091"/>
          <w:sz w:val="18"/>
          <w:szCs w:val="18"/>
        </w:rPr>
      </w:pPr>
      <w:r w:rsidRPr="000F094F">
        <w:rPr>
          <w:rFonts w:ascii="Century Gothic" w:eastAsia="Times New Roman" w:hAnsi="Century Gothic" w:cs="Times New Roman"/>
          <w:b/>
          <w:bCs/>
          <w:color w:val="366091"/>
          <w:sz w:val="18"/>
          <w:szCs w:val="18"/>
        </w:rPr>
        <w:t xml:space="preserve">¿Cuáles son las causas de mala adherencia </w:t>
      </w:r>
      <w:proofErr w:type="spellStart"/>
      <w:r w:rsidRPr="000F094F">
        <w:rPr>
          <w:rFonts w:ascii="Century Gothic" w:eastAsia="Times New Roman" w:hAnsi="Century Gothic" w:cs="Times New Roman"/>
          <w:b/>
          <w:bCs/>
          <w:color w:val="366091"/>
          <w:sz w:val="18"/>
          <w:szCs w:val="18"/>
        </w:rPr>
        <w:t>a</w:t>
      </w:r>
      <w:proofErr w:type="spellEnd"/>
      <w:r w:rsidRPr="000F094F">
        <w:rPr>
          <w:rFonts w:ascii="Century Gothic" w:eastAsia="Times New Roman" w:hAnsi="Century Gothic" w:cs="Times New Roman"/>
          <w:b/>
          <w:bCs/>
          <w:color w:val="366091"/>
          <w:sz w:val="18"/>
          <w:szCs w:val="18"/>
        </w:rPr>
        <w:t xml:space="preserve"> tratamiento en pacientes VIH? ¿Cómo podemos fomentar la buena adherencia?</w:t>
      </w:r>
    </w:p>
    <w:p w:rsidR="00956A12" w:rsidRDefault="00956A12" w:rsidP="00956A12">
      <w:pPr>
        <w:pStyle w:val="Prrafodelista"/>
        <w:rPr>
          <w:rFonts w:ascii="Century Gothic" w:eastAsia="Times New Roman" w:hAnsi="Century Gothic" w:cs="Times New Roman"/>
          <w:b/>
          <w:bCs/>
          <w:color w:val="366091"/>
          <w:sz w:val="18"/>
          <w:szCs w:val="18"/>
        </w:rPr>
      </w:pPr>
    </w:p>
    <w:p w:rsidR="00956A12" w:rsidRPr="00956A12" w:rsidRDefault="00956A12" w:rsidP="00956A12">
      <w:pPr>
        <w:numPr>
          <w:ilvl w:val="0"/>
          <w:numId w:val="8"/>
        </w:numPr>
        <w:ind w:left="360"/>
        <w:jc w:val="both"/>
        <w:textAlignment w:val="baseline"/>
        <w:rPr>
          <w:rFonts w:ascii="Century Gothic" w:eastAsia="Times New Roman" w:hAnsi="Century Gothic" w:cs="Times New Roman"/>
          <w:b/>
          <w:bCs/>
          <w:color w:val="366091"/>
          <w:sz w:val="18"/>
          <w:szCs w:val="18"/>
        </w:rPr>
      </w:pPr>
      <w:r w:rsidRPr="00956A12">
        <w:rPr>
          <w:rFonts w:ascii="Century Gothic" w:eastAsia="Times New Roman" w:hAnsi="Century Gothic" w:cs="Times New Roman"/>
          <w:b/>
          <w:bCs/>
          <w:color w:val="366091"/>
          <w:sz w:val="18"/>
          <w:szCs w:val="18"/>
        </w:rPr>
        <w:t>¿Cuáles son las RAM más frecuentes del tratamiento antirretroviral?</w:t>
      </w:r>
    </w:p>
    <w:p w:rsidR="00956A12" w:rsidRPr="00956A12" w:rsidRDefault="00956A12" w:rsidP="00956A12">
      <w:pPr>
        <w:ind w:left="360"/>
        <w:jc w:val="both"/>
        <w:textAlignment w:val="baseline"/>
        <w:rPr>
          <w:rFonts w:ascii="Century Gothic" w:eastAsia="Times New Roman" w:hAnsi="Century Gothic" w:cs="Times New Roman"/>
          <w:b/>
          <w:bCs/>
          <w:color w:val="366091"/>
          <w:sz w:val="18"/>
          <w:szCs w:val="18"/>
        </w:rPr>
      </w:pPr>
    </w:p>
    <w:p w:rsidR="00AA4D3B" w:rsidRDefault="00B8196F">
      <w:pPr>
        <w:pBdr>
          <w:top w:val="nil"/>
          <w:left w:val="nil"/>
          <w:bottom w:val="nil"/>
          <w:right w:val="nil"/>
          <w:between w:val="nil"/>
        </w:pBdr>
        <w:ind w:left="360"/>
        <w:jc w:val="both"/>
        <w:rPr>
          <w:rFonts w:ascii="Century Gothic" w:eastAsia="Century Gothic" w:hAnsi="Century Gothic" w:cs="Century Gothic"/>
          <w:b/>
          <w:color w:val="000000"/>
          <w:sz w:val="18"/>
          <w:szCs w:val="18"/>
        </w:rPr>
      </w:pPr>
      <w:r>
        <w:br w:type="page"/>
      </w:r>
    </w:p>
    <w:p w:rsidR="00AA4D3B" w:rsidRDefault="00AA4D3B">
      <w:pPr>
        <w:rPr>
          <w:rFonts w:ascii="Century Gothic" w:eastAsia="Century Gothic" w:hAnsi="Century Gothic" w:cs="Century Gothic"/>
          <w:sz w:val="18"/>
          <w:szCs w:val="18"/>
        </w:rPr>
      </w:pPr>
    </w:p>
    <w:p w:rsidR="00AA4D3B" w:rsidRDefault="00B8196F">
      <w:pPr>
        <w:rPr>
          <w:rFonts w:ascii="Century Gothic" w:eastAsia="Century Gothic" w:hAnsi="Century Gothic" w:cs="Century Gothic"/>
          <w:b/>
        </w:rPr>
      </w:pPr>
      <w:r>
        <w:rPr>
          <w:rFonts w:ascii="Century Gothic" w:eastAsia="Century Gothic" w:hAnsi="Century Gothic" w:cs="Century Gothic"/>
          <w:b/>
        </w:rPr>
        <w:t>C A S O   C L I N I C O   4</w:t>
      </w:r>
    </w:p>
    <w:p w:rsidR="00AA4D3B" w:rsidRDefault="00AA4D3B">
      <w:pPr>
        <w:rPr>
          <w:rFonts w:ascii="Century Gothic" w:eastAsia="Century Gothic" w:hAnsi="Century Gothic" w:cs="Century Gothic"/>
          <w:sz w:val="18"/>
          <w:szCs w:val="18"/>
        </w:rPr>
      </w:pPr>
    </w:p>
    <w:p w:rsidR="00AA4D3B" w:rsidRDefault="00B8196F">
      <w:pPr>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inline distT="0" distB="0" distL="114300" distR="114300">
                <wp:extent cx="6082990" cy="4622181"/>
                <wp:effectExtent l="0" t="0" r="13335" b="26035"/>
                <wp:docPr id="5" name=""/>
                <wp:cNvGraphicFramePr/>
                <a:graphic xmlns:a="http://schemas.openxmlformats.org/drawingml/2006/main">
                  <a:graphicData uri="http://schemas.microsoft.com/office/word/2010/wordprocessingShape">
                    <wps:wsp>
                      <wps:cNvSpPr/>
                      <wps:spPr>
                        <a:xfrm>
                          <a:off x="0" y="0"/>
                          <a:ext cx="6082990" cy="4622181"/>
                        </a:xfrm>
                        <a:custGeom>
                          <a:avLst/>
                          <a:gdLst/>
                          <a:ahLst/>
                          <a:cxnLst/>
                          <a:rect l="l" t="t" r="r" b="b"/>
                          <a:pathLst>
                            <a:path w="6125845" h="4316730" extrusionOk="0">
                              <a:moveTo>
                                <a:pt x="0" y="0"/>
                              </a:moveTo>
                              <a:lnTo>
                                <a:pt x="0" y="4316730"/>
                              </a:lnTo>
                              <a:lnTo>
                                <a:pt x="6125845" y="4316730"/>
                              </a:lnTo>
                              <a:lnTo>
                                <a:pt x="6125845" y="0"/>
                              </a:lnTo>
                              <a:close/>
                            </a:path>
                          </a:pathLst>
                        </a:custGeom>
                        <a:solidFill>
                          <a:srgbClr val="FFFFFF"/>
                        </a:solidFill>
                        <a:ln w="25400" cap="flat" cmpd="sng">
                          <a:solidFill>
                            <a:srgbClr val="4F81BD"/>
                          </a:solidFill>
                          <a:prstDash val="solid"/>
                          <a:miter lim="8000"/>
                          <a:headEnd type="none" w="sm" len="sm"/>
                          <a:tailEnd type="none" w="sm" len="sm"/>
                        </a:ln>
                      </wps:spPr>
                      <wps:txbx>
                        <w:txbxContent>
                          <w:p w:rsidR="00AA4D3B" w:rsidRDefault="00B8196F">
                            <w:pPr>
                              <w:jc w:val="both"/>
                              <w:textDirection w:val="btLr"/>
                            </w:pPr>
                            <w:r>
                              <w:rPr>
                                <w:rFonts w:ascii="Century Gothic" w:eastAsia="Century Gothic" w:hAnsi="Century Gothic" w:cs="Century Gothic"/>
                                <w:i/>
                                <w:color w:val="000000"/>
                                <w:sz w:val="18"/>
                              </w:rPr>
                              <w:t>AGM, 55 años, sexo femenino. Viuda, 4 hijos. Con nueva pareja hace 2 meses. Trabaja como ejecutiva de ventas en empresa de telefonía.</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A. mórbidos</w:t>
                            </w:r>
                            <w:r>
                              <w:rPr>
                                <w:rFonts w:ascii="Century Gothic" w:eastAsia="Century Gothic" w:hAnsi="Century Gothic" w:cs="Century Gothic"/>
                                <w:i/>
                                <w:color w:val="000000"/>
                                <w:sz w:val="18"/>
                              </w:rPr>
                              <w:t>: VIH diagnosticado hace 4 años.</w:t>
                            </w:r>
                          </w:p>
                          <w:p w:rsidR="00AA4D3B" w:rsidRDefault="00B8196F">
                            <w:pPr>
                              <w:ind w:left="360"/>
                              <w:jc w:val="both"/>
                              <w:textDirection w:val="btLr"/>
                            </w:pPr>
                            <w:r>
                              <w:rPr>
                                <w:rFonts w:ascii="Century Gothic" w:eastAsia="Century Gothic" w:hAnsi="Century Gothic" w:cs="Century Gothic"/>
                                <w:b/>
                                <w:i/>
                                <w:color w:val="000000"/>
                                <w:sz w:val="18"/>
                              </w:rPr>
                              <w:t>A. quirúrgicos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Tabaquismo (-), OH: (-). Drogas: (-)</w:t>
                            </w:r>
                          </w:p>
                          <w:p w:rsidR="00AA4D3B" w:rsidRDefault="00B8196F">
                            <w:pPr>
                              <w:jc w:val="both"/>
                              <w:textDirection w:val="btLr"/>
                            </w:pPr>
                            <w:r>
                              <w:rPr>
                                <w:rFonts w:ascii="Century Gothic" w:eastAsia="Century Gothic" w:hAnsi="Century Gothic" w:cs="Century Gothic"/>
                                <w:i/>
                                <w:color w:val="000000"/>
                                <w:sz w:val="18"/>
                              </w:rPr>
                              <w:t xml:space="preserve"> </w:t>
                            </w:r>
                          </w:p>
                          <w:p w:rsidR="00AA4D3B" w:rsidRDefault="00B8196F">
                            <w:pPr>
                              <w:jc w:val="both"/>
                              <w:textDirection w:val="btLr"/>
                            </w:pPr>
                            <w:r>
                              <w:rPr>
                                <w:rFonts w:ascii="Century Gothic" w:eastAsia="Century Gothic" w:hAnsi="Century Gothic" w:cs="Century Gothic"/>
                                <w:b/>
                                <w:i/>
                                <w:color w:val="000000"/>
                                <w:sz w:val="18"/>
                              </w:rPr>
                              <w:t>Historia actual</w:t>
                            </w:r>
                            <w:r>
                              <w:rPr>
                                <w:rFonts w:ascii="Century Gothic" w:eastAsia="Century Gothic" w:hAnsi="Century Gothic" w:cs="Century Gothic"/>
                                <w:i/>
                                <w:color w:val="000000"/>
                                <w:sz w:val="18"/>
                              </w:rPr>
                              <w:t>: Paciente con diagnóstico de VIH en julio del 2013 en contexto exámenes preventivos de salud. Relata que en marzo 2013 ella se había realizado un chequeo por su cuenta en que resultó VIH (-). A su di</w:t>
                            </w:r>
                            <w:r>
                              <w:rPr>
                                <w:rFonts w:ascii="Century Gothic" w:eastAsia="Century Gothic" w:hAnsi="Century Gothic" w:cs="Century Gothic"/>
                                <w:i/>
                                <w:color w:val="000000"/>
                                <w:sz w:val="18"/>
                              </w:rPr>
                              <w:t xml:space="preserve">agnóstico destacaba recuento CD4 180 </w:t>
                            </w:r>
                            <w:proofErr w:type="spellStart"/>
                            <w:r>
                              <w:rPr>
                                <w:rFonts w:ascii="Century Gothic" w:eastAsia="Century Gothic" w:hAnsi="Century Gothic" w:cs="Century Gothic"/>
                                <w:i/>
                                <w:color w:val="000000"/>
                                <w:sz w:val="18"/>
                              </w:rPr>
                              <w:t>cel</w:t>
                            </w:r>
                            <w:proofErr w:type="spellEnd"/>
                            <w:r>
                              <w:rPr>
                                <w:rFonts w:ascii="Century Gothic" w:eastAsia="Century Gothic" w:hAnsi="Century Gothic" w:cs="Century Gothic"/>
                                <w:i/>
                                <w:color w:val="000000"/>
                                <w:sz w:val="18"/>
                              </w:rPr>
                              <w:t>/</w:t>
                            </w:r>
                            <w:proofErr w:type="spellStart"/>
                            <w:r>
                              <w:rPr>
                                <w:rFonts w:ascii="Century Gothic" w:eastAsia="Century Gothic" w:hAnsi="Century Gothic" w:cs="Century Gothic"/>
                                <w:i/>
                                <w:color w:val="000000"/>
                                <w:sz w:val="18"/>
                              </w:rPr>
                              <w:t>uL</w:t>
                            </w:r>
                            <w:proofErr w:type="spellEnd"/>
                            <w:r>
                              <w:rPr>
                                <w:rFonts w:ascii="Century Gothic" w:eastAsia="Century Gothic" w:hAnsi="Century Gothic" w:cs="Century Gothic"/>
                                <w:i/>
                                <w:color w:val="000000"/>
                                <w:sz w:val="18"/>
                              </w:rPr>
                              <w:t xml:space="preserve">, por lo cual inicia TARV con buena adherencia. No ha presentado infecciones oportunistas. Refiere que el </w:t>
                            </w:r>
                            <w:proofErr w:type="gramStart"/>
                            <w:r>
                              <w:rPr>
                                <w:rFonts w:ascii="Century Gothic" w:eastAsia="Century Gothic" w:hAnsi="Century Gothic" w:cs="Century Gothic"/>
                                <w:i/>
                                <w:color w:val="000000"/>
                                <w:sz w:val="18"/>
                              </w:rPr>
                              <w:t>últimos año</w:t>
                            </w:r>
                            <w:proofErr w:type="gramEnd"/>
                            <w:r>
                              <w:rPr>
                                <w:rFonts w:ascii="Century Gothic" w:eastAsia="Century Gothic" w:hAnsi="Century Gothic" w:cs="Century Gothic"/>
                                <w:i/>
                                <w:color w:val="000000"/>
                                <w:sz w:val="18"/>
                              </w:rPr>
                              <w:t xml:space="preserve"> abandonó controles, pero sigue retirando su terapia y tomándola a diario.</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Relata cuadro de 5 s</w:t>
                            </w:r>
                            <w:r>
                              <w:rPr>
                                <w:rFonts w:ascii="Century Gothic" w:eastAsia="Century Gothic" w:hAnsi="Century Gothic" w:cs="Century Gothic"/>
                                <w:i/>
                                <w:color w:val="000000"/>
                                <w:sz w:val="18"/>
                              </w:rPr>
                              <w:t xml:space="preserve">emanas de evolución caracterizado por disnea progresiva, sensación febril no objetivada, tos seca, sudoración nocturna, baja de peso de aproximadamente 10 Kg y disfagia.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Al examen físico destaca:</w:t>
                            </w:r>
                          </w:p>
                          <w:p w:rsidR="00AA4D3B" w:rsidRDefault="00B8196F">
                            <w:pPr>
                              <w:ind w:left="360"/>
                              <w:jc w:val="both"/>
                              <w:textDirection w:val="btLr"/>
                            </w:pPr>
                            <w:r>
                              <w:rPr>
                                <w:rFonts w:ascii="Century Gothic" w:eastAsia="Century Gothic" w:hAnsi="Century Gothic" w:cs="Century Gothic"/>
                                <w:i/>
                                <w:color w:val="000000"/>
                                <w:sz w:val="18"/>
                              </w:rPr>
                              <w:t>Sudorosa, febril (</w:t>
                            </w:r>
                            <w:proofErr w:type="spellStart"/>
                            <w:r>
                              <w:rPr>
                                <w:rFonts w:ascii="Century Gothic" w:eastAsia="Century Gothic" w:hAnsi="Century Gothic" w:cs="Century Gothic"/>
                                <w:i/>
                                <w:color w:val="000000"/>
                                <w:sz w:val="18"/>
                              </w:rPr>
                              <w:t>Tº</w:t>
                            </w:r>
                            <w:proofErr w:type="spellEnd"/>
                            <w:r>
                              <w:rPr>
                                <w:rFonts w:ascii="Century Gothic" w:eastAsia="Century Gothic" w:hAnsi="Century Gothic" w:cs="Century Gothic"/>
                                <w:i/>
                                <w:color w:val="000000"/>
                                <w:sz w:val="18"/>
                              </w:rPr>
                              <w:t xml:space="preserve"> 38.3 </w:t>
                            </w:r>
                            <w:proofErr w:type="spellStart"/>
                            <w:r>
                              <w:rPr>
                                <w:rFonts w:ascii="Century Gothic" w:eastAsia="Century Gothic" w:hAnsi="Century Gothic" w:cs="Century Gothic"/>
                                <w:i/>
                                <w:color w:val="000000"/>
                                <w:sz w:val="18"/>
                              </w:rPr>
                              <w:t>ºC</w:t>
                            </w:r>
                            <w:proofErr w:type="spellEnd"/>
                            <w:r>
                              <w:rPr>
                                <w:rFonts w:ascii="Century Gothic" w:eastAsia="Century Gothic" w:hAnsi="Century Gothic" w:cs="Century Gothic"/>
                                <w:i/>
                                <w:color w:val="000000"/>
                                <w:sz w:val="18"/>
                              </w:rPr>
                              <w:t xml:space="preserve">), taquicárdica (FC 120x,) regular mecánica respiratoria, </w:t>
                            </w:r>
                            <w:proofErr w:type="spellStart"/>
                            <w:r>
                              <w:rPr>
                                <w:rFonts w:ascii="Century Gothic" w:eastAsia="Century Gothic" w:hAnsi="Century Gothic" w:cs="Century Gothic"/>
                                <w:i/>
                                <w:color w:val="000000"/>
                                <w:sz w:val="18"/>
                              </w:rPr>
                              <w:t>taquipneica</w:t>
                            </w:r>
                            <w:proofErr w:type="spellEnd"/>
                            <w:r>
                              <w:rPr>
                                <w:rFonts w:ascii="Century Gothic" w:eastAsia="Century Gothic" w:hAnsi="Century Gothic" w:cs="Century Gothic"/>
                                <w:i/>
                                <w:color w:val="000000"/>
                                <w:sz w:val="18"/>
                              </w:rPr>
                              <w:t xml:space="preserve"> (FR 30x), desaturando hasta 87% con uso musculatura accesoria.</w:t>
                            </w:r>
                          </w:p>
                          <w:p w:rsidR="00AA4D3B" w:rsidRDefault="00B8196F">
                            <w:pPr>
                              <w:ind w:left="360"/>
                              <w:jc w:val="both"/>
                              <w:textDirection w:val="btLr"/>
                            </w:pPr>
                            <w:r>
                              <w:rPr>
                                <w:rFonts w:ascii="Century Gothic" w:eastAsia="Century Gothic" w:hAnsi="Century Gothic" w:cs="Century Gothic"/>
                                <w:i/>
                                <w:color w:val="000000"/>
                                <w:sz w:val="18"/>
                              </w:rPr>
                              <w:t xml:space="preserve">Palidez </w:t>
                            </w:r>
                            <w:proofErr w:type="spellStart"/>
                            <w:r>
                              <w:rPr>
                                <w:rFonts w:ascii="Century Gothic" w:eastAsia="Century Gothic" w:hAnsi="Century Gothic" w:cs="Century Gothic"/>
                                <w:i/>
                                <w:color w:val="000000"/>
                                <w:sz w:val="18"/>
                              </w:rPr>
                              <w:t>muco</w:t>
                            </w:r>
                            <w:proofErr w:type="spellEnd"/>
                            <w:r>
                              <w:rPr>
                                <w:rFonts w:ascii="Century Gothic" w:eastAsia="Century Gothic" w:hAnsi="Century Gothic" w:cs="Century Gothic"/>
                                <w:i/>
                                <w:color w:val="000000"/>
                                <w:sz w:val="18"/>
                              </w:rPr>
                              <w:t>-cutánea. Algorra.</w:t>
                            </w:r>
                          </w:p>
                          <w:p w:rsidR="00AA4D3B" w:rsidRDefault="00B8196F">
                            <w:pPr>
                              <w:ind w:left="360"/>
                              <w:jc w:val="both"/>
                              <w:textDirection w:val="btLr"/>
                            </w:pPr>
                            <w:r>
                              <w:rPr>
                                <w:rFonts w:ascii="Century Gothic" w:eastAsia="Century Gothic" w:hAnsi="Century Gothic" w:cs="Century Gothic"/>
                                <w:i/>
                                <w:color w:val="000000"/>
                                <w:sz w:val="18"/>
                              </w:rPr>
                              <w:t>Murmullo pulmonar disminuido hacia las bases, crépitos bilateral</w:t>
                            </w:r>
                            <w:r>
                              <w:rPr>
                                <w:rFonts w:ascii="Century Gothic" w:eastAsia="Century Gothic" w:hAnsi="Century Gothic" w:cs="Century Gothic"/>
                                <w:i/>
                                <w:color w:val="000000"/>
                                <w:sz w:val="18"/>
                              </w:rPr>
                              <w:t>es difusos.</w:t>
                            </w:r>
                          </w:p>
                          <w:p w:rsidR="00AA4D3B" w:rsidRDefault="00B8196F">
                            <w:pPr>
                              <w:ind w:left="360"/>
                              <w:jc w:val="both"/>
                              <w:textDirection w:val="btLr"/>
                            </w:pPr>
                            <w:r>
                              <w:rPr>
                                <w:rFonts w:ascii="Century Gothic" w:eastAsia="Century Gothic" w:hAnsi="Century Gothic" w:cs="Century Gothic"/>
                                <w:i/>
                                <w:color w:val="000000"/>
                                <w:sz w:val="18"/>
                              </w:rPr>
                              <w:t>Sin otros hallazgos.</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Se solicitan exámenes de laboratorio en que destaca: Hemoglobina 10, leucocitos 15.000 sin desviación a la izquierda, Gases en sangre arterial: pH 7.35 pO2 58 pCO2 32 HCO3 27. LDH 900.</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Se toma contacto con centro de contr</w:t>
                            </w:r>
                            <w:r>
                              <w:rPr>
                                <w:rFonts w:ascii="Century Gothic" w:eastAsia="Century Gothic" w:hAnsi="Century Gothic" w:cs="Century Gothic"/>
                                <w:i/>
                                <w:color w:val="000000"/>
                                <w:sz w:val="18"/>
                              </w:rPr>
                              <w:t>ol y destaca que CD4 de hace 1 año se encuentra en 100 células/</w:t>
                            </w:r>
                            <w:proofErr w:type="spellStart"/>
                            <w:r>
                              <w:rPr>
                                <w:rFonts w:ascii="Century Gothic" w:eastAsia="Century Gothic" w:hAnsi="Century Gothic" w:cs="Century Gothic"/>
                                <w:i/>
                                <w:color w:val="000000"/>
                                <w:sz w:val="18"/>
                              </w:rPr>
                              <w:t>uL</w:t>
                            </w:r>
                            <w:proofErr w:type="spellEnd"/>
                            <w:r>
                              <w:rPr>
                                <w:rFonts w:ascii="Century Gothic" w:eastAsia="Century Gothic" w:hAnsi="Century Gothic" w:cs="Century Gothic"/>
                                <w:i/>
                                <w:color w:val="000000"/>
                                <w:sz w:val="18"/>
                              </w:rPr>
                              <w:t xml:space="preserve"> y carga viral en 570.000 copias.</w:t>
                            </w:r>
                          </w:p>
                          <w:p w:rsidR="00AA4D3B" w:rsidRDefault="00AA4D3B">
                            <w:pPr>
                              <w:textDirection w:val="btLr"/>
                            </w:pPr>
                          </w:p>
                        </w:txbxContent>
                      </wps:txbx>
                      <wps:bodyPr spcFirstLastPara="1" wrap="square" lIns="88900" tIns="38100" rIns="88900" bIns="38100" anchor="t" anchorCtr="0"/>
                    </wps:wsp>
                  </a:graphicData>
                </a:graphic>
              </wp:inline>
            </w:drawing>
          </mc:Choice>
          <mc:Fallback>
            <w:pict>
              <v:shape id="_x0000_s1029" style="width:479pt;height:363.95pt;visibility:visible;mso-wrap-style:square;mso-left-percent:-10001;mso-top-percent:-10001;mso-position-horizontal:absolute;mso-position-horizontal-relative:char;mso-position-vertical:absolute;mso-position-vertical-relative:line;mso-left-percent:-10001;mso-top-percent:-10001;v-text-anchor:top" coordsize="6125845,431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" adj="-11796480,,5400" path="m,l,4316730r6125845,l6125845,,,xe" strokecolor="#4f81bd" strokeweight="2pt">
                <v:stroke startarrowwidth="narrow" startarrowlength="short" endarrowwidth="narrow" endarrowlength="short" miterlimit="5243f" joinstyle="miter"/>
                <v:formulas/>
                <v:path arrowok="t" o:extrusionok="f" o:connecttype="custom" textboxrect="0,0,6125845,4316730"/>
                <v:textbox inset="7pt,3pt,7pt,3pt">
                  <w:txbxContent>
                    <w:p w:rsidR="00AA4D3B" w:rsidRDefault="00B8196F">
                      <w:pPr>
                        <w:jc w:val="both"/>
                        <w:textDirection w:val="btLr"/>
                      </w:pPr>
                      <w:r>
                        <w:rPr>
                          <w:rFonts w:ascii="Century Gothic" w:eastAsia="Century Gothic" w:hAnsi="Century Gothic" w:cs="Century Gothic"/>
                          <w:i/>
                          <w:color w:val="000000"/>
                          <w:sz w:val="18"/>
                        </w:rPr>
                        <w:t>AGM, 55 años, sexo femenino. Viuda, 4 hijos. Con nueva pareja hace 2 meses. Trabaja como ejecutiva de ventas en empresa de telefonía.</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De sus antecedentes destaca:</w:t>
                      </w:r>
                    </w:p>
                    <w:p w:rsidR="00AA4D3B" w:rsidRDefault="00B8196F">
                      <w:pPr>
                        <w:ind w:left="360"/>
                        <w:jc w:val="both"/>
                        <w:textDirection w:val="btLr"/>
                      </w:pPr>
                      <w:r>
                        <w:rPr>
                          <w:rFonts w:ascii="Century Gothic" w:eastAsia="Century Gothic" w:hAnsi="Century Gothic" w:cs="Century Gothic"/>
                          <w:b/>
                          <w:i/>
                          <w:color w:val="000000"/>
                          <w:sz w:val="18"/>
                        </w:rPr>
                        <w:t>A. mórbidos</w:t>
                      </w:r>
                      <w:r>
                        <w:rPr>
                          <w:rFonts w:ascii="Century Gothic" w:eastAsia="Century Gothic" w:hAnsi="Century Gothic" w:cs="Century Gothic"/>
                          <w:i/>
                          <w:color w:val="000000"/>
                          <w:sz w:val="18"/>
                        </w:rPr>
                        <w:t>: VIH diagnosticado hace 4 años.</w:t>
                      </w:r>
                    </w:p>
                    <w:p w:rsidR="00AA4D3B" w:rsidRDefault="00B8196F">
                      <w:pPr>
                        <w:ind w:left="360"/>
                        <w:jc w:val="both"/>
                        <w:textDirection w:val="btLr"/>
                      </w:pPr>
                      <w:r>
                        <w:rPr>
                          <w:rFonts w:ascii="Century Gothic" w:eastAsia="Century Gothic" w:hAnsi="Century Gothic" w:cs="Century Gothic"/>
                          <w:b/>
                          <w:i/>
                          <w:color w:val="000000"/>
                          <w:sz w:val="18"/>
                        </w:rPr>
                        <w:t>A. quirúrgicos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Alergias</w:t>
                      </w:r>
                      <w:r>
                        <w:rPr>
                          <w:rFonts w:ascii="Century Gothic" w:eastAsia="Century Gothic" w:hAnsi="Century Gothic" w:cs="Century Gothic"/>
                          <w:i/>
                          <w:color w:val="000000"/>
                          <w:sz w:val="18"/>
                        </w:rPr>
                        <w:t>: (-)</w:t>
                      </w:r>
                    </w:p>
                    <w:p w:rsidR="00AA4D3B" w:rsidRDefault="00B8196F">
                      <w:pPr>
                        <w:ind w:left="360"/>
                        <w:jc w:val="both"/>
                        <w:textDirection w:val="btLr"/>
                      </w:pPr>
                      <w:r>
                        <w:rPr>
                          <w:rFonts w:ascii="Century Gothic" w:eastAsia="Century Gothic" w:hAnsi="Century Gothic" w:cs="Century Gothic"/>
                          <w:b/>
                          <w:i/>
                          <w:color w:val="000000"/>
                          <w:sz w:val="18"/>
                        </w:rPr>
                        <w:t>Hábitos</w:t>
                      </w:r>
                      <w:r>
                        <w:rPr>
                          <w:rFonts w:ascii="Century Gothic" w:eastAsia="Century Gothic" w:hAnsi="Century Gothic" w:cs="Century Gothic"/>
                          <w:i/>
                          <w:color w:val="000000"/>
                          <w:sz w:val="18"/>
                        </w:rPr>
                        <w:t>: Tabaquismo (-), OH: (-). Drogas: (-)</w:t>
                      </w:r>
                    </w:p>
                    <w:p w:rsidR="00AA4D3B" w:rsidRDefault="00B8196F">
                      <w:pPr>
                        <w:jc w:val="both"/>
                        <w:textDirection w:val="btLr"/>
                      </w:pPr>
                      <w:r>
                        <w:rPr>
                          <w:rFonts w:ascii="Century Gothic" w:eastAsia="Century Gothic" w:hAnsi="Century Gothic" w:cs="Century Gothic"/>
                          <w:i/>
                          <w:color w:val="000000"/>
                          <w:sz w:val="18"/>
                        </w:rPr>
                        <w:t xml:space="preserve"> </w:t>
                      </w:r>
                    </w:p>
                    <w:p w:rsidR="00AA4D3B" w:rsidRDefault="00B8196F">
                      <w:pPr>
                        <w:jc w:val="both"/>
                        <w:textDirection w:val="btLr"/>
                      </w:pPr>
                      <w:r>
                        <w:rPr>
                          <w:rFonts w:ascii="Century Gothic" w:eastAsia="Century Gothic" w:hAnsi="Century Gothic" w:cs="Century Gothic"/>
                          <w:b/>
                          <w:i/>
                          <w:color w:val="000000"/>
                          <w:sz w:val="18"/>
                        </w:rPr>
                        <w:t>Historia actual</w:t>
                      </w:r>
                      <w:r>
                        <w:rPr>
                          <w:rFonts w:ascii="Century Gothic" w:eastAsia="Century Gothic" w:hAnsi="Century Gothic" w:cs="Century Gothic"/>
                          <w:i/>
                          <w:color w:val="000000"/>
                          <w:sz w:val="18"/>
                        </w:rPr>
                        <w:t>: Paciente con diagnóstico de VIH en julio del 2013 en contexto exámenes preventivos de salud. Relata que en marzo 2013 ella se había realizado un chequeo por su cuenta en que resultó VIH (-). A su di</w:t>
                      </w:r>
                      <w:r>
                        <w:rPr>
                          <w:rFonts w:ascii="Century Gothic" w:eastAsia="Century Gothic" w:hAnsi="Century Gothic" w:cs="Century Gothic"/>
                          <w:i/>
                          <w:color w:val="000000"/>
                          <w:sz w:val="18"/>
                        </w:rPr>
                        <w:t xml:space="preserve">agnóstico destacaba recuento CD4 180 </w:t>
                      </w:r>
                      <w:proofErr w:type="spellStart"/>
                      <w:r>
                        <w:rPr>
                          <w:rFonts w:ascii="Century Gothic" w:eastAsia="Century Gothic" w:hAnsi="Century Gothic" w:cs="Century Gothic"/>
                          <w:i/>
                          <w:color w:val="000000"/>
                          <w:sz w:val="18"/>
                        </w:rPr>
                        <w:t>cel</w:t>
                      </w:r>
                      <w:proofErr w:type="spellEnd"/>
                      <w:r>
                        <w:rPr>
                          <w:rFonts w:ascii="Century Gothic" w:eastAsia="Century Gothic" w:hAnsi="Century Gothic" w:cs="Century Gothic"/>
                          <w:i/>
                          <w:color w:val="000000"/>
                          <w:sz w:val="18"/>
                        </w:rPr>
                        <w:t>/</w:t>
                      </w:r>
                      <w:proofErr w:type="spellStart"/>
                      <w:r>
                        <w:rPr>
                          <w:rFonts w:ascii="Century Gothic" w:eastAsia="Century Gothic" w:hAnsi="Century Gothic" w:cs="Century Gothic"/>
                          <w:i/>
                          <w:color w:val="000000"/>
                          <w:sz w:val="18"/>
                        </w:rPr>
                        <w:t>uL</w:t>
                      </w:r>
                      <w:proofErr w:type="spellEnd"/>
                      <w:r>
                        <w:rPr>
                          <w:rFonts w:ascii="Century Gothic" w:eastAsia="Century Gothic" w:hAnsi="Century Gothic" w:cs="Century Gothic"/>
                          <w:i/>
                          <w:color w:val="000000"/>
                          <w:sz w:val="18"/>
                        </w:rPr>
                        <w:t xml:space="preserve">, por lo cual inicia TARV con buena adherencia. No ha presentado infecciones oportunistas. Refiere que el </w:t>
                      </w:r>
                      <w:proofErr w:type="gramStart"/>
                      <w:r>
                        <w:rPr>
                          <w:rFonts w:ascii="Century Gothic" w:eastAsia="Century Gothic" w:hAnsi="Century Gothic" w:cs="Century Gothic"/>
                          <w:i/>
                          <w:color w:val="000000"/>
                          <w:sz w:val="18"/>
                        </w:rPr>
                        <w:t>últimos año</w:t>
                      </w:r>
                      <w:proofErr w:type="gramEnd"/>
                      <w:r>
                        <w:rPr>
                          <w:rFonts w:ascii="Century Gothic" w:eastAsia="Century Gothic" w:hAnsi="Century Gothic" w:cs="Century Gothic"/>
                          <w:i/>
                          <w:color w:val="000000"/>
                          <w:sz w:val="18"/>
                        </w:rPr>
                        <w:t xml:space="preserve"> abandonó controles, pero sigue retirando su terapia y tomándola a diario.</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Relata cuadro de 5 s</w:t>
                      </w:r>
                      <w:r>
                        <w:rPr>
                          <w:rFonts w:ascii="Century Gothic" w:eastAsia="Century Gothic" w:hAnsi="Century Gothic" w:cs="Century Gothic"/>
                          <w:i/>
                          <w:color w:val="000000"/>
                          <w:sz w:val="18"/>
                        </w:rPr>
                        <w:t xml:space="preserve">emanas de evolución caracterizado por disnea progresiva, sensación febril no objetivada, tos seca, sudoración nocturna, baja de peso de aproximadamente 10 Kg y disfagia. </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Al examen físico destaca:</w:t>
                      </w:r>
                    </w:p>
                    <w:p w:rsidR="00AA4D3B" w:rsidRDefault="00B8196F">
                      <w:pPr>
                        <w:ind w:left="360"/>
                        <w:jc w:val="both"/>
                        <w:textDirection w:val="btLr"/>
                      </w:pPr>
                      <w:r>
                        <w:rPr>
                          <w:rFonts w:ascii="Century Gothic" w:eastAsia="Century Gothic" w:hAnsi="Century Gothic" w:cs="Century Gothic"/>
                          <w:i/>
                          <w:color w:val="000000"/>
                          <w:sz w:val="18"/>
                        </w:rPr>
                        <w:t>Sudorosa, febril (</w:t>
                      </w:r>
                      <w:proofErr w:type="spellStart"/>
                      <w:r>
                        <w:rPr>
                          <w:rFonts w:ascii="Century Gothic" w:eastAsia="Century Gothic" w:hAnsi="Century Gothic" w:cs="Century Gothic"/>
                          <w:i/>
                          <w:color w:val="000000"/>
                          <w:sz w:val="18"/>
                        </w:rPr>
                        <w:t>Tº</w:t>
                      </w:r>
                      <w:proofErr w:type="spellEnd"/>
                      <w:r>
                        <w:rPr>
                          <w:rFonts w:ascii="Century Gothic" w:eastAsia="Century Gothic" w:hAnsi="Century Gothic" w:cs="Century Gothic"/>
                          <w:i/>
                          <w:color w:val="000000"/>
                          <w:sz w:val="18"/>
                        </w:rPr>
                        <w:t xml:space="preserve"> 38.3 </w:t>
                      </w:r>
                      <w:proofErr w:type="spellStart"/>
                      <w:r>
                        <w:rPr>
                          <w:rFonts w:ascii="Century Gothic" w:eastAsia="Century Gothic" w:hAnsi="Century Gothic" w:cs="Century Gothic"/>
                          <w:i/>
                          <w:color w:val="000000"/>
                          <w:sz w:val="18"/>
                        </w:rPr>
                        <w:t>ºC</w:t>
                      </w:r>
                      <w:proofErr w:type="spellEnd"/>
                      <w:r>
                        <w:rPr>
                          <w:rFonts w:ascii="Century Gothic" w:eastAsia="Century Gothic" w:hAnsi="Century Gothic" w:cs="Century Gothic"/>
                          <w:i/>
                          <w:color w:val="000000"/>
                          <w:sz w:val="18"/>
                        </w:rPr>
                        <w:t xml:space="preserve">), taquicárdica (FC 120x,) regular mecánica respiratoria, </w:t>
                      </w:r>
                      <w:proofErr w:type="spellStart"/>
                      <w:r>
                        <w:rPr>
                          <w:rFonts w:ascii="Century Gothic" w:eastAsia="Century Gothic" w:hAnsi="Century Gothic" w:cs="Century Gothic"/>
                          <w:i/>
                          <w:color w:val="000000"/>
                          <w:sz w:val="18"/>
                        </w:rPr>
                        <w:t>taquipneica</w:t>
                      </w:r>
                      <w:proofErr w:type="spellEnd"/>
                      <w:r>
                        <w:rPr>
                          <w:rFonts w:ascii="Century Gothic" w:eastAsia="Century Gothic" w:hAnsi="Century Gothic" w:cs="Century Gothic"/>
                          <w:i/>
                          <w:color w:val="000000"/>
                          <w:sz w:val="18"/>
                        </w:rPr>
                        <w:t xml:space="preserve"> (FR 30x), desaturando hasta 87% con uso musculatura accesoria.</w:t>
                      </w:r>
                    </w:p>
                    <w:p w:rsidR="00AA4D3B" w:rsidRDefault="00B8196F">
                      <w:pPr>
                        <w:ind w:left="360"/>
                        <w:jc w:val="both"/>
                        <w:textDirection w:val="btLr"/>
                      </w:pPr>
                      <w:r>
                        <w:rPr>
                          <w:rFonts w:ascii="Century Gothic" w:eastAsia="Century Gothic" w:hAnsi="Century Gothic" w:cs="Century Gothic"/>
                          <w:i/>
                          <w:color w:val="000000"/>
                          <w:sz w:val="18"/>
                        </w:rPr>
                        <w:t xml:space="preserve">Palidez </w:t>
                      </w:r>
                      <w:proofErr w:type="spellStart"/>
                      <w:r>
                        <w:rPr>
                          <w:rFonts w:ascii="Century Gothic" w:eastAsia="Century Gothic" w:hAnsi="Century Gothic" w:cs="Century Gothic"/>
                          <w:i/>
                          <w:color w:val="000000"/>
                          <w:sz w:val="18"/>
                        </w:rPr>
                        <w:t>muco</w:t>
                      </w:r>
                      <w:proofErr w:type="spellEnd"/>
                      <w:r>
                        <w:rPr>
                          <w:rFonts w:ascii="Century Gothic" w:eastAsia="Century Gothic" w:hAnsi="Century Gothic" w:cs="Century Gothic"/>
                          <w:i/>
                          <w:color w:val="000000"/>
                          <w:sz w:val="18"/>
                        </w:rPr>
                        <w:t>-cutánea. Algorra.</w:t>
                      </w:r>
                    </w:p>
                    <w:p w:rsidR="00AA4D3B" w:rsidRDefault="00B8196F">
                      <w:pPr>
                        <w:ind w:left="360"/>
                        <w:jc w:val="both"/>
                        <w:textDirection w:val="btLr"/>
                      </w:pPr>
                      <w:r>
                        <w:rPr>
                          <w:rFonts w:ascii="Century Gothic" w:eastAsia="Century Gothic" w:hAnsi="Century Gothic" w:cs="Century Gothic"/>
                          <w:i/>
                          <w:color w:val="000000"/>
                          <w:sz w:val="18"/>
                        </w:rPr>
                        <w:t>Murmullo pulmonar disminuido hacia las bases, crépitos bilateral</w:t>
                      </w:r>
                      <w:r>
                        <w:rPr>
                          <w:rFonts w:ascii="Century Gothic" w:eastAsia="Century Gothic" w:hAnsi="Century Gothic" w:cs="Century Gothic"/>
                          <w:i/>
                          <w:color w:val="000000"/>
                          <w:sz w:val="18"/>
                        </w:rPr>
                        <w:t>es difusos.</w:t>
                      </w:r>
                    </w:p>
                    <w:p w:rsidR="00AA4D3B" w:rsidRDefault="00B8196F">
                      <w:pPr>
                        <w:ind w:left="360"/>
                        <w:jc w:val="both"/>
                        <w:textDirection w:val="btLr"/>
                      </w:pPr>
                      <w:r>
                        <w:rPr>
                          <w:rFonts w:ascii="Century Gothic" w:eastAsia="Century Gothic" w:hAnsi="Century Gothic" w:cs="Century Gothic"/>
                          <w:i/>
                          <w:color w:val="000000"/>
                          <w:sz w:val="18"/>
                        </w:rPr>
                        <w:t>Sin otros hallazgos.</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Se solicitan exámenes de laboratorio en que destaca: Hemoglobina 10, leucocitos 15.000 sin desviación a la izquierda, Gases en sangre arterial: pH 7.35 pO2 58 pCO2 32 HCO3 27. LDH 900.</w:t>
                      </w:r>
                    </w:p>
                    <w:p w:rsidR="00AA4D3B" w:rsidRDefault="00AA4D3B">
                      <w:pPr>
                        <w:jc w:val="both"/>
                        <w:textDirection w:val="btLr"/>
                      </w:pPr>
                    </w:p>
                    <w:p w:rsidR="00AA4D3B" w:rsidRDefault="00B8196F">
                      <w:pPr>
                        <w:jc w:val="both"/>
                        <w:textDirection w:val="btLr"/>
                      </w:pPr>
                      <w:r>
                        <w:rPr>
                          <w:rFonts w:ascii="Century Gothic" w:eastAsia="Century Gothic" w:hAnsi="Century Gothic" w:cs="Century Gothic"/>
                          <w:i/>
                          <w:color w:val="000000"/>
                          <w:sz w:val="18"/>
                        </w:rPr>
                        <w:t>Se toma contacto con centro de contr</w:t>
                      </w:r>
                      <w:r>
                        <w:rPr>
                          <w:rFonts w:ascii="Century Gothic" w:eastAsia="Century Gothic" w:hAnsi="Century Gothic" w:cs="Century Gothic"/>
                          <w:i/>
                          <w:color w:val="000000"/>
                          <w:sz w:val="18"/>
                        </w:rPr>
                        <w:t>ol y destaca que CD4 de hace 1 año se encuentra en 100 células/</w:t>
                      </w:r>
                      <w:proofErr w:type="spellStart"/>
                      <w:r>
                        <w:rPr>
                          <w:rFonts w:ascii="Century Gothic" w:eastAsia="Century Gothic" w:hAnsi="Century Gothic" w:cs="Century Gothic"/>
                          <w:i/>
                          <w:color w:val="000000"/>
                          <w:sz w:val="18"/>
                        </w:rPr>
                        <w:t>uL</w:t>
                      </w:r>
                      <w:proofErr w:type="spellEnd"/>
                      <w:r>
                        <w:rPr>
                          <w:rFonts w:ascii="Century Gothic" w:eastAsia="Century Gothic" w:hAnsi="Century Gothic" w:cs="Century Gothic"/>
                          <w:i/>
                          <w:color w:val="000000"/>
                          <w:sz w:val="18"/>
                        </w:rPr>
                        <w:t xml:space="preserve"> y carga viral en 570.000 copias.</w:t>
                      </w:r>
                    </w:p>
                    <w:p w:rsidR="00AA4D3B" w:rsidRDefault="00AA4D3B">
                      <w:pPr>
                        <w:textDirection w:val="btLr"/>
                      </w:pPr>
                    </w:p>
                  </w:txbxContent>
                </v:textbox>
                <w10:anchorlock/>
              </v:shape>
            </w:pict>
          </mc:Fallback>
        </mc:AlternateContent>
      </w:r>
    </w:p>
    <w:p w:rsidR="00AA4D3B" w:rsidRDefault="00AA4D3B">
      <w:pPr>
        <w:rPr>
          <w:rFonts w:ascii="Century Gothic" w:eastAsia="Century Gothic" w:hAnsi="Century Gothic" w:cs="Century Gothic"/>
          <w:sz w:val="18"/>
          <w:szCs w:val="18"/>
        </w:rPr>
      </w:pPr>
    </w:p>
    <w:p w:rsidR="00AA4D3B" w:rsidRDefault="00AA4D3B">
      <w:pPr>
        <w:rPr>
          <w:rFonts w:ascii="Century Gothic" w:eastAsia="Century Gothic" w:hAnsi="Century Gothic" w:cs="Century Gothic"/>
          <w:sz w:val="18"/>
          <w:szCs w:val="18"/>
        </w:rPr>
      </w:pPr>
    </w:p>
    <w:p w:rsidR="00AA4D3B" w:rsidRDefault="00B8196F">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 R </w:t>
      </w:r>
      <w:proofErr w:type="gramStart"/>
      <w:r>
        <w:rPr>
          <w:rFonts w:ascii="Century Gothic" w:eastAsia="Century Gothic" w:hAnsi="Century Gothic" w:cs="Century Gothic"/>
          <w:b/>
          <w:sz w:val="20"/>
          <w:szCs w:val="20"/>
        </w:rPr>
        <w:t>E</w:t>
      </w:r>
      <w:proofErr w:type="gramEnd"/>
      <w:r>
        <w:rPr>
          <w:rFonts w:ascii="Century Gothic" w:eastAsia="Century Gothic" w:hAnsi="Century Gothic" w:cs="Century Gothic"/>
          <w:b/>
          <w:sz w:val="20"/>
          <w:szCs w:val="20"/>
        </w:rPr>
        <w:t xml:space="preserve"> G U N T A S   A   D E S A R </w:t>
      </w:r>
      <w:proofErr w:type="spellStart"/>
      <w:r>
        <w:rPr>
          <w:rFonts w:ascii="Century Gothic" w:eastAsia="Century Gothic" w:hAnsi="Century Gothic" w:cs="Century Gothic"/>
          <w:b/>
          <w:sz w:val="20"/>
          <w:szCs w:val="20"/>
        </w:rPr>
        <w:t>R</w:t>
      </w:r>
      <w:proofErr w:type="spellEnd"/>
      <w:r>
        <w:rPr>
          <w:rFonts w:ascii="Century Gothic" w:eastAsia="Century Gothic" w:hAnsi="Century Gothic" w:cs="Century Gothic"/>
          <w:b/>
          <w:sz w:val="20"/>
          <w:szCs w:val="20"/>
        </w:rPr>
        <w:t xml:space="preserve"> O L </w:t>
      </w:r>
      <w:proofErr w:type="spellStart"/>
      <w:r>
        <w:rPr>
          <w:rFonts w:ascii="Century Gothic" w:eastAsia="Century Gothic" w:hAnsi="Century Gothic" w:cs="Century Gothic"/>
          <w:b/>
          <w:sz w:val="20"/>
          <w:szCs w:val="20"/>
        </w:rPr>
        <w:t>L</w:t>
      </w:r>
      <w:proofErr w:type="spellEnd"/>
      <w:r>
        <w:rPr>
          <w:rFonts w:ascii="Century Gothic" w:eastAsia="Century Gothic" w:hAnsi="Century Gothic" w:cs="Century Gothic"/>
          <w:b/>
          <w:sz w:val="20"/>
          <w:szCs w:val="20"/>
        </w:rPr>
        <w:t xml:space="preserve"> A R</w:t>
      </w:r>
    </w:p>
    <w:p w:rsidR="00AA4D3B" w:rsidRDefault="00B8196F" w:rsidP="00BC0B99">
      <w:pPr>
        <w:rPr>
          <w:rFonts w:ascii="Century Gothic" w:eastAsia="Century Gothic" w:hAnsi="Century Gothic" w:cs="Century Gothic"/>
          <w:color w:val="000000"/>
          <w:sz w:val="18"/>
          <w:szCs w:val="18"/>
        </w:rPr>
      </w:pPr>
      <w:r>
        <w:rPr>
          <w:noProof/>
        </w:rPr>
        <mc:AlternateContent>
          <mc:Choice Requires="wps">
            <w:drawing>
              <wp:anchor distT="0" distB="0" distL="114300" distR="114300" simplePos="0" relativeHeight="251662336" behindDoc="0" locked="0" layoutInCell="1" hidden="0" allowOverlap="1">
                <wp:simplePos x="0" y="0"/>
                <wp:positionH relativeFrom="margin">
                  <wp:posOffset>101601</wp:posOffset>
                </wp:positionH>
                <wp:positionV relativeFrom="paragraph">
                  <wp:posOffset>0</wp:posOffset>
                </wp:positionV>
                <wp:extent cx="25400" cy="12700"/>
                <wp:effectExtent l="0" t="0" r="0" b="0"/>
                <wp:wrapNone/>
                <wp:docPr id="4" name=""/>
                <wp:cNvGraphicFramePr/>
                <a:graphic xmlns:a="http://schemas.openxmlformats.org/drawingml/2006/main">
                  <a:graphicData uri="http://schemas.microsoft.com/office/word/2010/wordprocessingShape">
                    <wps:wsp>
                      <wps:cNvCnPr/>
                      <wps:spPr>
                        <a:xfrm>
                          <a:off x="5346000" y="3896204"/>
                          <a:ext cx="6400800" cy="0"/>
                        </a:xfrm>
                        <a:prstGeom prst="straightConnector1">
                          <a:avLst/>
                        </a:prstGeom>
                        <a:solidFill>
                          <a:srgbClr val="FFFFFF"/>
                        </a:solidFill>
                        <a:ln w="25400" cap="flat" cmpd="sng">
                          <a:solidFill>
                            <a:srgbClr val="595959"/>
                          </a:solidFill>
                          <a:prstDash val="solid"/>
                          <a:round/>
                          <a:headEnd type="none" w="sm" len="sm"/>
                          <a:tailEnd type="none" w="sm" len="sm"/>
                        </a:ln>
                      </wps:spPr>
                      <wps:bodyPr/>
                    </wps:wsp>
                  </a:graphicData>
                </a:graphic>
              </wp:anchor>
            </w:drawing>
          </mc:Choice>
          <mc:Fallback>
            <w:pict>
              <v:shape w14:anchorId="51A163B9" id="Conector recto de flecha 4" o:spid="_x0000_s1026" type="#_x0000_t32" style="position:absolute;margin-left:8pt;margin-top:0;width:2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" filled="t" strokecolor="#595959" strokeweight="2pt">
                <v:stroke startarrowwidth="narrow" startarrowlength="short" endarrowwidth="narrow" endarrowlength="short"/>
                <w10:wrap anchorx="margin"/>
              </v:shape>
            </w:pict>
          </mc:Fallback>
        </mc:AlternateContent>
      </w:r>
    </w:p>
    <w:p w:rsidR="00BC0B99" w:rsidRDefault="00BC0B99" w:rsidP="00BC0B99">
      <w:pPr>
        <w:pStyle w:val="Prrafodelista"/>
        <w:numPr>
          <w:ilvl w:val="0"/>
          <w:numId w:val="4"/>
        </w:numPr>
        <w:rPr>
          <w:rFonts w:ascii="Century Gothic" w:eastAsia="Times New Roman" w:hAnsi="Century Gothic" w:cs="Times New Roman"/>
          <w:b/>
          <w:bCs/>
          <w:color w:val="366091"/>
          <w:sz w:val="18"/>
          <w:szCs w:val="18"/>
        </w:rPr>
      </w:pPr>
      <w:r w:rsidRPr="00BC0B99">
        <w:rPr>
          <w:rFonts w:ascii="Century Gothic" w:eastAsia="Times New Roman" w:hAnsi="Century Gothic" w:cs="Times New Roman"/>
          <w:b/>
          <w:bCs/>
          <w:color w:val="366091"/>
          <w:sz w:val="18"/>
          <w:szCs w:val="18"/>
        </w:rPr>
        <w:t>¿Cuáles son las infecciones respiratorias asociadas al VIH y cómo las sospecha? ¿Depende del recuento de CD4? ¿Cuáles son las más frecuentes?</w:t>
      </w:r>
    </w:p>
    <w:p w:rsidR="00BC0B99" w:rsidRPr="00BC0B99" w:rsidRDefault="00BC0B99" w:rsidP="00BC0B99">
      <w:pPr>
        <w:pStyle w:val="Prrafodelista"/>
        <w:ind w:left="360"/>
        <w:rPr>
          <w:rFonts w:ascii="Century Gothic" w:eastAsia="Times New Roman" w:hAnsi="Century Gothic" w:cs="Times New Roman"/>
          <w:b/>
          <w:bCs/>
          <w:color w:val="366091"/>
          <w:sz w:val="18"/>
          <w:szCs w:val="18"/>
        </w:rPr>
      </w:pPr>
    </w:p>
    <w:p w:rsidR="00BC0B99" w:rsidRDefault="00BC0B99" w:rsidP="00BC0B99">
      <w:pPr>
        <w:numPr>
          <w:ilvl w:val="0"/>
          <w:numId w:val="4"/>
        </w:numPr>
        <w:jc w:val="both"/>
        <w:textAlignment w:val="baseline"/>
        <w:rPr>
          <w:rFonts w:ascii="Century Gothic" w:eastAsia="Times New Roman" w:hAnsi="Century Gothic" w:cs="Times New Roman"/>
          <w:b/>
          <w:bCs/>
          <w:color w:val="366091"/>
          <w:sz w:val="18"/>
          <w:szCs w:val="18"/>
        </w:rPr>
      </w:pPr>
      <w:r w:rsidRPr="004509AB">
        <w:rPr>
          <w:rFonts w:ascii="Century Gothic" w:eastAsia="Times New Roman" w:hAnsi="Century Gothic" w:cs="Times New Roman"/>
          <w:b/>
          <w:bCs/>
          <w:color w:val="366091"/>
          <w:sz w:val="18"/>
          <w:szCs w:val="18"/>
        </w:rPr>
        <w:t>Según cuadro actual de la paciente, ¿Qué hipótesis diagnósticas formularía?</w:t>
      </w:r>
    </w:p>
    <w:p w:rsidR="00B8196F" w:rsidRDefault="00B8196F" w:rsidP="00B8196F">
      <w:pPr>
        <w:pStyle w:val="Prrafodelista"/>
        <w:rPr>
          <w:rFonts w:ascii="Century Gothic" w:eastAsia="Times New Roman" w:hAnsi="Century Gothic" w:cs="Times New Roman"/>
          <w:b/>
          <w:bCs/>
          <w:color w:val="366091"/>
          <w:sz w:val="18"/>
          <w:szCs w:val="18"/>
        </w:rPr>
      </w:pPr>
    </w:p>
    <w:p w:rsidR="00B8196F" w:rsidRDefault="00B8196F" w:rsidP="00B8196F">
      <w:pPr>
        <w:numPr>
          <w:ilvl w:val="0"/>
          <w:numId w:val="4"/>
        </w:numPr>
        <w:pBdr>
          <w:top w:val="nil"/>
          <w:left w:val="nil"/>
          <w:bottom w:val="nil"/>
          <w:right w:val="nil"/>
          <w:between w:val="nil"/>
        </w:pBdr>
        <w:jc w:val="both"/>
        <w:rPr>
          <w:rFonts w:ascii="Century Gothic" w:eastAsia="Century Gothic" w:hAnsi="Century Gothic" w:cs="Century Gothic"/>
          <w:b/>
          <w:color w:val="366091"/>
          <w:sz w:val="18"/>
          <w:szCs w:val="18"/>
        </w:rPr>
      </w:pPr>
      <w:r>
        <w:rPr>
          <w:rFonts w:ascii="Century Gothic" w:eastAsia="Century Gothic" w:hAnsi="Century Gothic" w:cs="Century Gothic"/>
          <w:b/>
          <w:color w:val="366091"/>
          <w:sz w:val="18"/>
          <w:szCs w:val="18"/>
        </w:rPr>
        <w:t>¿Qué estudios realizaría a la paciente? Justifíquelos.</w:t>
      </w:r>
    </w:p>
    <w:p w:rsidR="00BC0B99" w:rsidRDefault="00BC0B99" w:rsidP="00B8196F">
      <w:pPr>
        <w:pBdr>
          <w:top w:val="nil"/>
          <w:left w:val="nil"/>
          <w:bottom w:val="nil"/>
          <w:right w:val="nil"/>
          <w:between w:val="nil"/>
        </w:pBdr>
        <w:jc w:val="both"/>
        <w:rPr>
          <w:rFonts w:ascii="Century Gothic" w:eastAsia="Century Gothic" w:hAnsi="Century Gothic" w:cs="Century Gothic"/>
          <w:b/>
          <w:color w:val="366091"/>
          <w:sz w:val="18"/>
          <w:szCs w:val="18"/>
        </w:rPr>
      </w:pPr>
    </w:p>
    <w:p w:rsidR="00BC0B99" w:rsidRPr="00B8196F" w:rsidRDefault="00B8196F">
      <w:pPr>
        <w:numPr>
          <w:ilvl w:val="0"/>
          <w:numId w:val="4"/>
        </w:numPr>
        <w:pBdr>
          <w:top w:val="nil"/>
          <w:left w:val="nil"/>
          <w:bottom w:val="nil"/>
          <w:right w:val="nil"/>
          <w:between w:val="nil"/>
        </w:pBdr>
        <w:jc w:val="both"/>
        <w:rPr>
          <w:rFonts w:ascii="Century Gothic" w:eastAsia="Century Gothic" w:hAnsi="Century Gothic" w:cs="Century Gothic"/>
          <w:b/>
          <w:color w:val="366091"/>
          <w:sz w:val="18"/>
          <w:szCs w:val="18"/>
        </w:rPr>
      </w:pPr>
      <w:r w:rsidRPr="00D737DC">
        <w:rPr>
          <w:rFonts w:ascii="Century Gothic" w:eastAsia="Times New Roman" w:hAnsi="Century Gothic" w:cs="Times New Roman"/>
          <w:b/>
          <w:bCs/>
          <w:color w:val="366091"/>
          <w:sz w:val="18"/>
          <w:szCs w:val="18"/>
        </w:rPr>
        <w:t xml:space="preserve">¿Cómo explicaría el recuento de CD4 bajo y carga viral elevada en una paciente con buena adherencia </w:t>
      </w:r>
      <w:proofErr w:type="spellStart"/>
      <w:r w:rsidRPr="00D737DC">
        <w:rPr>
          <w:rFonts w:ascii="Century Gothic" w:eastAsia="Times New Roman" w:hAnsi="Century Gothic" w:cs="Times New Roman"/>
          <w:b/>
          <w:bCs/>
          <w:color w:val="366091"/>
          <w:sz w:val="18"/>
          <w:szCs w:val="18"/>
        </w:rPr>
        <w:t>a</w:t>
      </w:r>
      <w:proofErr w:type="spellEnd"/>
      <w:r w:rsidRPr="00D737DC">
        <w:rPr>
          <w:rFonts w:ascii="Century Gothic" w:eastAsia="Times New Roman" w:hAnsi="Century Gothic" w:cs="Times New Roman"/>
          <w:b/>
          <w:bCs/>
          <w:color w:val="366091"/>
          <w:sz w:val="18"/>
          <w:szCs w:val="18"/>
        </w:rPr>
        <w:t xml:space="preserve"> tratamiento? ¿Solicitaría algún (os) estudio (s) específico (s)?</w:t>
      </w:r>
      <w:bookmarkStart w:id="0" w:name="_GoBack"/>
      <w:bookmarkEnd w:id="0"/>
    </w:p>
    <w:sectPr w:rsidR="00BC0B99" w:rsidRPr="00B8196F">
      <w:headerReference w:type="default" r:id="rId7"/>
      <w:footerReference w:type="default" r:id="rId8"/>
      <w:pgSz w:w="12240" w:h="15840"/>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8196F">
      <w:r>
        <w:separator/>
      </w:r>
    </w:p>
  </w:endnote>
  <w:endnote w:type="continuationSeparator" w:id="0">
    <w:p w:rsidR="00000000" w:rsidRDefault="00B8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3B" w:rsidRDefault="00B8196F">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fldChar w:fldCharType="begin"/>
    </w:r>
    <w:r>
      <w:rPr>
        <w:rFonts w:ascii="Century Gothic" w:eastAsia="Century Gothic" w:hAnsi="Century Gothic" w:cs="Century Gothic"/>
        <w:color w:val="000000"/>
        <w:sz w:val="18"/>
        <w:szCs w:val="18"/>
      </w:rPr>
      <w:instrText>PAGE</w:instrText>
    </w:r>
    <w:r w:rsidR="00293C38">
      <w:rPr>
        <w:rFonts w:ascii="Century Gothic" w:eastAsia="Century Gothic" w:hAnsi="Century Gothic" w:cs="Century Gothic"/>
        <w:color w:val="000000"/>
        <w:sz w:val="18"/>
        <w:szCs w:val="18"/>
      </w:rPr>
      <w:fldChar w:fldCharType="separate"/>
    </w:r>
    <w:r w:rsidR="00293C38">
      <w:rPr>
        <w:rFonts w:ascii="Century Gothic" w:eastAsia="Century Gothic" w:hAnsi="Century Gothic" w:cs="Century Gothic"/>
        <w:noProof/>
        <w:color w:val="000000"/>
        <w:sz w:val="18"/>
        <w:szCs w:val="18"/>
      </w:rPr>
      <w:t>1</w:t>
    </w:r>
    <w:r>
      <w:rPr>
        <w:rFonts w:ascii="Century Gothic" w:eastAsia="Century Gothic" w:hAnsi="Century Gothic" w:cs="Century Gothic"/>
        <w:color w:val="000000"/>
        <w:sz w:val="18"/>
        <w:szCs w:val="18"/>
      </w:rPr>
      <w:fldChar w:fldCharType="end"/>
    </w:r>
  </w:p>
  <w:p w:rsidR="00AA4D3B" w:rsidRDefault="00AA4D3B">
    <w:pPr>
      <w:pBdr>
        <w:top w:val="nil"/>
        <w:left w:val="nil"/>
        <w:bottom w:val="nil"/>
        <w:right w:val="nil"/>
        <w:between w:val="nil"/>
      </w:pBdr>
      <w:tabs>
        <w:tab w:val="center" w:pos="4252"/>
        <w:tab w:val="right" w:pos="8504"/>
      </w:tabs>
      <w:spacing w:after="708"/>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8196F">
      <w:r>
        <w:separator/>
      </w:r>
    </w:p>
  </w:footnote>
  <w:footnote w:type="continuationSeparator" w:id="0">
    <w:p w:rsidR="00000000" w:rsidRDefault="00B8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3B" w:rsidRDefault="00B8196F">
    <w:pPr>
      <w:pBdr>
        <w:top w:val="nil"/>
        <w:left w:val="nil"/>
        <w:bottom w:val="single" w:sz="4" w:space="1" w:color="000000"/>
        <w:right w:val="nil"/>
        <w:between w:val="nil"/>
      </w:pBdr>
      <w:tabs>
        <w:tab w:val="center" w:pos="4252"/>
        <w:tab w:val="right" w:pos="8504"/>
      </w:tabs>
      <w:spacing w:before="708"/>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Casos Integradores II</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b/>
        <w:color w:val="000000"/>
        <w:sz w:val="20"/>
        <w:szCs w:val="20"/>
      </w:rPr>
      <w:t xml:space="preserve">                                           Sesión 2</w:t>
    </w:r>
    <w:r>
      <w:rPr>
        <w:rFonts w:ascii="Century Gothic" w:eastAsia="Century Gothic" w:hAnsi="Century Gothic" w:cs="Century Gothic"/>
        <w:color w:val="000000"/>
        <w:sz w:val="20"/>
        <w:szCs w:val="20"/>
      </w:rPr>
      <w:t>. Análisis de casos clínicos</w:t>
    </w:r>
  </w:p>
  <w:p w:rsidR="00AA4D3B" w:rsidRDefault="00AA4D3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077"/>
    <w:multiLevelType w:val="hybridMultilevel"/>
    <w:tmpl w:val="9EE4207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7179C6"/>
    <w:multiLevelType w:val="multilevel"/>
    <w:tmpl w:val="F2AC57B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8C58CB"/>
    <w:multiLevelType w:val="multilevel"/>
    <w:tmpl w:val="5560CE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907133"/>
    <w:multiLevelType w:val="multilevel"/>
    <w:tmpl w:val="FC0CEC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entury Gothic" w:eastAsia="Times New Roman" w:hAnsi="Century Gothic" w:cs="Times New Roman" w:hint="default"/>
      </w:rPr>
    </w:lvl>
    <w:lvl w:ilvl="2">
      <w:start w:val="3"/>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B6AB4"/>
    <w:multiLevelType w:val="multilevel"/>
    <w:tmpl w:val="214601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entury Gothic" w:eastAsia="Times New Roman" w:hAnsi="Century Gothic"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C24AA"/>
    <w:multiLevelType w:val="multilevel"/>
    <w:tmpl w:val="A5AAD7FC"/>
    <w:lvl w:ilvl="0">
      <w:start w:val="1"/>
      <w:numFmt w:val="decimal"/>
      <w:lvlText w:val="%1."/>
      <w:lvlJc w:val="left"/>
      <w:pPr>
        <w:ind w:left="360" w:hanging="360"/>
      </w:pPr>
      <w:rPr>
        <w:color w:val="36609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B6D8C"/>
    <w:multiLevelType w:val="multilevel"/>
    <w:tmpl w:val="FC0CEC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entury Gothic" w:eastAsia="Times New Roman" w:hAnsi="Century Gothic" w:cs="Times New Roman" w:hint="default"/>
      </w:rPr>
    </w:lvl>
    <w:lvl w:ilvl="2">
      <w:start w:val="3"/>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B7376"/>
    <w:multiLevelType w:val="multilevel"/>
    <w:tmpl w:val="700E57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BC50E8"/>
    <w:multiLevelType w:val="multilevel"/>
    <w:tmpl w:val="5536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BB198A"/>
    <w:multiLevelType w:val="hybridMultilevel"/>
    <w:tmpl w:val="6ED6992C"/>
    <w:lvl w:ilvl="0" w:tplc="FADA15A2">
      <w:start w:val="5"/>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240473"/>
    <w:multiLevelType w:val="multilevel"/>
    <w:tmpl w:val="D8E68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56C7E28"/>
    <w:multiLevelType w:val="multilevel"/>
    <w:tmpl w:val="1ADCC958"/>
    <w:lvl w:ilvl="0">
      <w:start w:val="1"/>
      <w:numFmt w:val="decimal"/>
      <w:lvlText w:val="%1."/>
      <w:lvlJc w:val="left"/>
      <w:pPr>
        <w:ind w:left="360" w:hanging="360"/>
      </w:pPr>
      <w:rPr>
        <w:b/>
        <w:color w:val="36609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2"/>
  </w:num>
  <w:num w:numId="3">
    <w:abstractNumId w:val="1"/>
  </w:num>
  <w:num w:numId="4">
    <w:abstractNumId w:val="10"/>
  </w:num>
  <w:num w:numId="5">
    <w:abstractNumId w:val="11"/>
  </w:num>
  <w:num w:numId="6">
    <w:abstractNumId w:val="9"/>
  </w:num>
  <w:num w:numId="7">
    <w:abstractNumId w:val="5"/>
  </w:num>
  <w:num w:numId="8">
    <w:abstractNumId w:val="3"/>
  </w:num>
  <w:num w:numId="9">
    <w:abstractNumId w:val="4"/>
  </w:num>
  <w:num w:numId="10">
    <w:abstractNumId w:val="0"/>
  </w:num>
  <w:num w:numId="11">
    <w:abstractNumId w:val="6"/>
  </w:num>
  <w:num w:numId="12">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3B"/>
    <w:rsid w:val="000F094F"/>
    <w:rsid w:val="00293C38"/>
    <w:rsid w:val="005D759B"/>
    <w:rsid w:val="007A570F"/>
    <w:rsid w:val="008520F7"/>
    <w:rsid w:val="0091282C"/>
    <w:rsid w:val="00956A12"/>
    <w:rsid w:val="00AA4D3B"/>
    <w:rsid w:val="00B8196F"/>
    <w:rsid w:val="00BC0B99"/>
    <w:rsid w:val="00C225F4"/>
    <w:rsid w:val="00C454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0C84"/>
  <w15:docId w15:val="{4D4E0722-4DDE-4F56-9D1B-73395125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1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dc:creator>
  <cp:lastModifiedBy>Rober</cp:lastModifiedBy>
  <cp:revision>11</cp:revision>
  <dcterms:created xsi:type="dcterms:W3CDTF">2018-09-07T04:30:00Z</dcterms:created>
  <dcterms:modified xsi:type="dcterms:W3CDTF">2018-09-07T04:45:00Z</dcterms:modified>
</cp:coreProperties>
</file>