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estudio y discusión Sesión 11 Unidad III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 Julio 2021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Logros de aprendizaje de la sesión 1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line="240" w:lineRule="auto"/>
        <w:ind w:left="720" w:right="-40" w:hanging="360"/>
        <w:jc w:val="both"/>
        <w:rPr/>
      </w:pPr>
      <w:r w:rsidDel="00000000" w:rsidR="00000000" w:rsidRPr="00000000">
        <w:rPr>
          <w:rtl w:val="0"/>
        </w:rPr>
        <w:t xml:space="preserve">Analizar la estrategia de EIP y práctica colaborativa de la OMS</w:t>
      </w:r>
    </w:p>
    <w:p w:rsidR="00000000" w:rsidDel="00000000" w:rsidP="00000000" w:rsidRDefault="00000000" w:rsidRPr="00000000" w14:paraId="00000006">
      <w:pPr>
        <w:spacing w:after="0" w:line="240" w:lineRule="auto"/>
        <w:ind w:right="-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line="240" w:lineRule="auto"/>
        <w:ind w:left="720" w:right="-40" w:hanging="360"/>
        <w:jc w:val="both"/>
        <w:rPr/>
      </w:pPr>
      <w:r w:rsidDel="00000000" w:rsidR="00000000" w:rsidRPr="00000000">
        <w:rPr>
          <w:rtl w:val="0"/>
        </w:rPr>
        <w:t xml:space="preserve">Identificar las causas de los eventos adversos en salud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right="-40" w:hanging="360"/>
        <w:jc w:val="both"/>
        <w:rPr/>
      </w:pPr>
      <w:r w:rsidDel="00000000" w:rsidR="00000000" w:rsidRPr="00000000">
        <w:rPr>
          <w:rtl w:val="0"/>
        </w:rPr>
        <w:t xml:space="preserve">Analizar las conductas erradas más frecuentes y el impacto en la atención de salud de las personas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Actividad: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Reflexionar junto a su equipo de trabajo, sobre lectura  y vídeo de la sesión 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Responder junto a su equipo la pauta guía durante la sesión junto al PEC.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Video 1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Trabajo en equipo y seguridad del paciente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Prof. Dra. Piedad Serpa Universidad Santander Colombia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b w:val="1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https://drive.google.com/file/d/1mKamxKeUfVZhWkAmeZB-MSGcLcwMr7yB/view?usp=drivesd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Lectura previa a la sesión: </w:t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OMS. Seguridad del paciente. 2019 </w:t>
      </w:r>
    </w:p>
    <w:p w:rsidR="00000000" w:rsidDel="00000000" w:rsidP="00000000" w:rsidRDefault="00000000" w:rsidRPr="00000000" w14:paraId="00000016">
      <w:pPr>
        <w:spacing w:line="24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https://www.who.int/es/news-room/fact-sheets/detail/patient-safety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Preguntas pauta guía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¿Qué es la seguridad del paciente y cuáles son las causas de los eventos adversos en salud?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Dé ejemplos de las conductas erradas más frecuentes.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¿Por qué la OMS hace un llamado urgente a reducir los daños causados al paciente en la atención de la salud?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Rule="auto"/>
        <w:ind w:left="720" w:hanging="360"/>
        <w:rPr/>
      </w:pPr>
      <w:bookmarkStart w:colFirst="0" w:colLast="0" w:name="_heading=h.22o2juqdioou" w:id="1"/>
      <w:bookmarkEnd w:id="1"/>
      <w:r w:rsidDel="00000000" w:rsidR="00000000" w:rsidRPr="00000000">
        <w:rPr>
          <w:rtl w:val="0"/>
        </w:rPr>
        <w:t xml:space="preserve">¿Cuál es la relación entre seguridad del paciente y la educación interprofesional?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Plantee una propuesta para desarrollar una atención centrada en el paciente y que disminuya la posibilidad de cometer errores en la atención de salud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55"/>
        </w:tabs>
        <w:spacing w:after="0" w:lineRule="auto"/>
        <w:rPr>
          <w:highlight w:val="yellow"/>
        </w:rPr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Equipo Coordinador </w:t>
    </w:r>
    <w:r w:rsidDel="00000000" w:rsidR="00000000" w:rsidRPr="00000000">
      <w:rPr>
        <w:rtl w:val="0"/>
      </w:rPr>
      <w:t xml:space="preserve">MINIM 1</w:t>
    </w:r>
    <w:r w:rsidDel="00000000" w:rsidR="00000000" w:rsidRPr="00000000">
      <w:rPr>
        <w:color w:val="000000"/>
        <w:rtl w:val="0"/>
      </w:rPr>
      <w:t xml:space="preserve"> 20</w:t>
    </w:r>
    <w:r w:rsidDel="00000000" w:rsidR="00000000" w:rsidRPr="00000000">
      <w:rPr>
        <w:rtl w:val="0"/>
      </w:rPr>
      <w:t xml:space="preserve">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354965</wp:posOffset>
          </wp:positionH>
          <wp:positionV relativeFrom="paragraph">
            <wp:posOffset>-353692</wp:posOffset>
          </wp:positionV>
          <wp:extent cx="295275" cy="494665"/>
          <wp:effectExtent b="0" l="0" r="0" t="0"/>
          <wp:wrapSquare wrapText="bothSides" distB="0" distT="0" distL="114300" distR="114300"/>
          <wp:docPr descr="logouchile" id="8" name="image1.jpg"/>
          <a:graphic>
            <a:graphicData uri="http://schemas.openxmlformats.org/drawingml/2006/picture">
              <pic:pic>
                <pic:nvPicPr>
                  <pic:cNvPr descr="logouchil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275" cy="494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UNIVERSIDAD DE CHILE</w:t>
    </w:r>
  </w:p>
  <w:p w:rsidR="00000000" w:rsidDel="00000000" w:rsidP="00000000" w:rsidRDefault="00000000" w:rsidRPr="00000000" w14:paraId="00000023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FACULTAD DE MEDICINA</w:t>
    </w:r>
  </w:p>
  <w:p w:rsidR="00000000" w:rsidDel="00000000" w:rsidP="00000000" w:rsidRDefault="00000000" w:rsidRPr="00000000" w14:paraId="00000024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PROGRAMA MIIM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Bookman Old Style" w:cs="Bookman Old Style" w:eastAsia="Bookman Old Style" w:hAnsi="Bookman Old Style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028F1"/>
    <w:pPr>
      <w:keepNext w:val="1"/>
      <w:spacing w:after="0" w:line="240" w:lineRule="auto"/>
      <w:outlineLvl w:val="2"/>
    </w:pPr>
    <w:rPr>
      <w:rFonts w:ascii="Bookman Old Style" w:cs="Times New Roman" w:eastAsia="Times New Roman" w:hAnsi="Bookman Old Style"/>
      <w:b w:val="1"/>
      <w:szCs w:val="20"/>
      <w:lang w:eastAsia="es-ES" w:val="es-ES_tradn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831148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 w:val="1"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06500"/>
  </w:style>
  <w:style w:type="character" w:styleId="Ttulo3Car" w:customStyle="1">
    <w:name w:val="Título 3 Car"/>
    <w:basedOn w:val="Fuentedeprrafopredeter"/>
    <w:link w:val="Ttulo3"/>
    <w:rsid w:val="004028F1"/>
    <w:rPr>
      <w:rFonts w:ascii="Bookman Old Style" w:cs="Times New Roman" w:eastAsia="Times New Roman" w:hAnsi="Bookman Old Style"/>
      <w:b w:val="1"/>
      <w:szCs w:val="20"/>
      <w:lang w:eastAsia="es-ES" w:val="es-ES_tradn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who.int/es/news-room/fact-sheets/detail/patient-safet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mKamxKeUfVZhWkAmeZB-MSGcLcwMr7yB/view?usp=drivesdk" TargetMode="External"/><Relationship Id="rId8" Type="http://schemas.openxmlformats.org/officeDocument/2006/relationships/hyperlink" Target="https://drive.google.com/file/d/1mKamxKeUfVZhWkAmeZB-MSGcLcwMr7yB/view?usp=drivesd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w9OIqiRTd5FpA1BQv6PSKdqXg==">AMUW2mWSw5XV8wRMKMekFT/HFgXU+a4n/pAeL4+BLb04hX5OOV1f9kA87DZUWZy0b6jDZ+LaYMtT/cHoWn4s/WgY6iA7Z0lUqP3OPu/PqRR078jdeFKwVtUOd1zHP+rk7RMjsuTYWXOXGncE6SenO36B8xRtekDaNA==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2021-04-06T15:57:00Z</dcterms:created>
  <dc:creator>Usuario</dc:creator>
</cp:coreProperties>
</file>