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SEGUNDA UNIDAD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SESIÓN  1  27 de mayo 2021</w:t>
      </w:r>
    </w:p>
    <w:p w:rsidR="00000000" w:rsidDel="00000000" w:rsidP="00000000" w:rsidRDefault="00000000" w:rsidRPr="00000000" w14:paraId="00000003">
      <w:pPr>
        <w:spacing w:after="0" w:line="240" w:lineRule="auto"/>
        <w:rPr>
          <w:b w:val="1"/>
          <w:sz w:val="24"/>
          <w:szCs w:val="24"/>
        </w:rPr>
      </w:pPr>
      <w:bookmarkStart w:colFirst="0" w:colLast="0" w:name="_heading=h.fiq609mzs82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/>
      </w:pPr>
      <w:bookmarkStart w:colFirst="0" w:colLast="0" w:name="_heading=h.trbcdctbly0n" w:id="1"/>
      <w:bookmarkEnd w:id="1"/>
      <w:r w:rsidDel="00000000" w:rsidR="00000000" w:rsidRPr="00000000">
        <w:rPr>
          <w:b w:val="1"/>
          <w:rtl w:val="0"/>
        </w:rPr>
        <w:t xml:space="preserve">HABILIDADES PARA EL TRABAJO INTERPROFESIONAL Y PRÁCTICA COLABORATIVA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b w:val="1"/>
          <w:rtl w:val="0"/>
        </w:rPr>
        <w:t xml:space="preserve">Resultado de aprendizaje de la sesión: </w:t>
      </w:r>
      <w:r w:rsidDel="00000000" w:rsidR="00000000" w:rsidRPr="00000000">
        <w:rPr>
          <w:rtl w:val="0"/>
        </w:rPr>
        <w:t xml:space="preserve">Construir 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junto a su equipo interprofesional  un mapa conceptual que muestre las características y los desafíos de un buen trabajo en equipo interprofesional.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Actividades previas a la sesión 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1.Leer el artículo:  Ten principles of good interdisciplinary teamwork Susan A Nancarrow1*, Andrew Booth2, Steven Ariss2, Tony Smith3, Pam Enderby2 and Alison Roots4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2. Ver los videos que se encuentran disponibles en U cursos  para esta esta sesión </w:t>
      </w:r>
    </w:p>
    <w:p w:rsidR="00000000" w:rsidDel="00000000" w:rsidP="00000000" w:rsidRDefault="00000000" w:rsidRPr="00000000" w14:paraId="0000000B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https://www.youtube.com/watch?v=PE8HiiD97HQ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https://www.youtube.com/watch?v=nUhA_gCSdqc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bookmarkStart w:colFirst="0" w:colLast="0" w:name="_heading=h.qus8qmagz71q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bookmarkStart w:colFirst="0" w:colLast="0" w:name="_heading=h.uraqkzvgsl23" w:id="3"/>
      <w:bookmarkEnd w:id="3"/>
      <w:r w:rsidDel="00000000" w:rsidR="00000000" w:rsidRPr="00000000">
        <w:rPr>
          <w:b w:val="1"/>
          <w:rtl w:val="0"/>
        </w:rPr>
        <w:t xml:space="preserve">Actividad durante la sesión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En base a la lectura del documento y los videos observados construir un mapa conceptual  que muestre las características y los desafíos de un buen trabajo en equipo interprofesional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Pueden utilizar las herramientas disponibles en   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https://cmap.ihmc.us/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  <w:t xml:space="preserve">Los estudiantes construyen  un mapa conceptual y lo suben al ícono tareas </w:t>
      </w:r>
    </w:p>
    <w:p w:rsidR="00000000" w:rsidDel="00000000" w:rsidP="00000000" w:rsidRDefault="00000000" w:rsidRPr="00000000" w14:paraId="00000013">
      <w:pPr>
        <w:spacing w:after="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map.ihmc.us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youtube.com/watch?v=PE8HiiD97HQ" TargetMode="External"/><Relationship Id="rId8" Type="http://schemas.openxmlformats.org/officeDocument/2006/relationships/hyperlink" Target="https://www.youtube.com/watch?v=nUhA_gCSdqc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sVl3oc6suz0bGxa78aimaeBO5A==">AMUW2mVq3zJ6W/xQCsm+cXBtnBEM7Uw1gOyckGXYmvXHYgJw48FHdt9W/7UgXxny6a7Wm+cpHZvtWaAb/ni2DlnOVIcr7nYZe5ywPebjZsTUz3xq2/evOh/M9PC8s/r84j5amy7PedkDqxOKp4bMz7BPIb1crbJVAGkb3mWeW1Bsc8x3UvjBg1LX8tXqQzb/UZzxhZXPxe/u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2020-08-10T20:13:00Z</dcterms:created>
  <dc:creator>Monica Cecilia Espinoza Barrios (mespinoza)</dc:creator>
</cp:coreProperties>
</file>