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8456" w14:textId="77777777" w:rsidR="00700C54" w:rsidRDefault="00CD2833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UNIDAD II</w:t>
      </w:r>
    </w:p>
    <w:p w14:paraId="2A7EBE7F" w14:textId="60BA9DB3" w:rsidR="00700C54" w:rsidRDefault="00CD2833">
      <w:pPr>
        <w:jc w:val="center"/>
        <w:rPr>
          <w:b/>
          <w:u w:val="single"/>
        </w:rPr>
      </w:pPr>
      <w:bookmarkStart w:id="1" w:name="_heading=h.ian5n03sp0oi" w:colFirst="0" w:colLast="0"/>
      <w:bookmarkEnd w:id="1"/>
      <w:r>
        <w:rPr>
          <w:b/>
          <w:u w:val="single"/>
        </w:rPr>
        <w:t>Pauta Guía análisis de video y</w:t>
      </w:r>
      <w:r w:rsidR="00225B43">
        <w:rPr>
          <w:b/>
          <w:u w:val="single"/>
        </w:rPr>
        <w:t xml:space="preserve"> </w:t>
      </w:r>
      <w:r>
        <w:rPr>
          <w:b/>
          <w:u w:val="single"/>
        </w:rPr>
        <w:t xml:space="preserve"> lectura  </w:t>
      </w:r>
      <w:r w:rsidR="00225B43">
        <w:rPr>
          <w:b/>
          <w:u w:val="single"/>
        </w:rPr>
        <w:t xml:space="preserve"> </w:t>
      </w:r>
      <w:r>
        <w:rPr>
          <w:b/>
          <w:u w:val="single"/>
        </w:rPr>
        <w:t xml:space="preserve">Sesión 7 </w:t>
      </w:r>
      <w:r w:rsidR="00225B43">
        <w:rPr>
          <w:b/>
          <w:u w:val="single"/>
        </w:rPr>
        <w:t xml:space="preserve">  </w:t>
      </w:r>
      <w:r>
        <w:rPr>
          <w:b/>
          <w:u w:val="single"/>
        </w:rPr>
        <w:t xml:space="preserve">3 de </w:t>
      </w:r>
      <w:r w:rsidR="00225B43">
        <w:rPr>
          <w:b/>
          <w:u w:val="single"/>
        </w:rPr>
        <w:t>junio</w:t>
      </w:r>
      <w:r>
        <w:rPr>
          <w:b/>
          <w:u w:val="single"/>
        </w:rPr>
        <w:t xml:space="preserve"> 2021</w:t>
      </w:r>
    </w:p>
    <w:p w14:paraId="5B5ECD26" w14:textId="77777777" w:rsidR="00700C54" w:rsidRDefault="00700C54">
      <w:pPr>
        <w:jc w:val="center"/>
        <w:rPr>
          <w:b/>
          <w:u w:val="single"/>
        </w:rPr>
      </w:pPr>
      <w:bookmarkStart w:id="2" w:name="_heading=h.dt143jpnnbid" w:colFirst="0" w:colLast="0"/>
      <w:bookmarkEnd w:id="2"/>
    </w:p>
    <w:p w14:paraId="5EF121CA" w14:textId="77777777" w:rsidR="00700C54" w:rsidRDefault="00CD2833">
      <w:pPr>
        <w:jc w:val="both"/>
        <w:rPr>
          <w:b/>
        </w:rPr>
      </w:pPr>
      <w:r>
        <w:rPr>
          <w:b/>
        </w:rPr>
        <w:t>Logro de aprendizaje</w:t>
      </w:r>
    </w:p>
    <w:p w14:paraId="63AA2D4E" w14:textId="77777777" w:rsidR="00700C54" w:rsidRDefault="00CD2833">
      <w:pPr>
        <w:spacing w:after="0" w:line="240" w:lineRule="auto"/>
        <w:jc w:val="both"/>
      </w:pPr>
      <w:r>
        <w:t xml:space="preserve">Analizar la comunicación efectiva en el trabajo interprofesional y su repercusión en los cuidados de las personas </w:t>
      </w:r>
    </w:p>
    <w:p w14:paraId="1298EAE5" w14:textId="77777777" w:rsidR="00700C54" w:rsidRDefault="00700C54">
      <w:pPr>
        <w:spacing w:after="0" w:line="240" w:lineRule="auto"/>
        <w:jc w:val="both"/>
      </w:pPr>
    </w:p>
    <w:p w14:paraId="0F7819B4" w14:textId="77777777" w:rsidR="00700C54" w:rsidRDefault="00700C54">
      <w:pPr>
        <w:spacing w:after="0" w:line="240" w:lineRule="auto"/>
        <w:jc w:val="both"/>
        <w:rPr>
          <w:b/>
        </w:rPr>
      </w:pPr>
    </w:p>
    <w:p w14:paraId="0D7EBEF3" w14:textId="77777777" w:rsidR="00700C54" w:rsidRDefault="00CD2833">
      <w:pPr>
        <w:spacing w:after="0" w:line="240" w:lineRule="auto"/>
        <w:jc w:val="both"/>
        <w:rPr>
          <w:b/>
        </w:rPr>
      </w:pPr>
      <w:r>
        <w:rPr>
          <w:b/>
        </w:rPr>
        <w:t xml:space="preserve">Una vez observado el video </w:t>
      </w:r>
      <w:proofErr w:type="gramStart"/>
      <w:r>
        <w:rPr>
          <w:b/>
        </w:rPr>
        <w:t>“ El</w:t>
      </w:r>
      <w:proofErr w:type="gramEnd"/>
      <w:r>
        <w:rPr>
          <w:b/>
        </w:rPr>
        <w:t xml:space="preserve"> Equipo” Responda las siguientes preguntas durante la sesión. </w:t>
      </w:r>
    </w:p>
    <w:p w14:paraId="5270185D" w14:textId="77777777" w:rsidR="00700C54" w:rsidRDefault="00700C54">
      <w:pPr>
        <w:spacing w:after="0" w:line="240" w:lineRule="auto"/>
        <w:jc w:val="both"/>
        <w:rPr>
          <w:b/>
        </w:rPr>
      </w:pPr>
    </w:p>
    <w:p w14:paraId="31638872" w14:textId="77777777" w:rsidR="00700C54" w:rsidRDefault="00700C54">
      <w:pPr>
        <w:spacing w:after="0" w:line="240" w:lineRule="auto"/>
        <w:jc w:val="both"/>
        <w:rPr>
          <w:b/>
        </w:rPr>
      </w:pPr>
    </w:p>
    <w:p w14:paraId="52763D07" w14:textId="77777777" w:rsidR="00700C54" w:rsidRDefault="00CD2833">
      <w:pPr>
        <w:jc w:val="both"/>
      </w:pPr>
      <w:r>
        <w:t xml:space="preserve">1. Identificar los elementos que facilitan </w:t>
      </w:r>
      <w:r>
        <w:t xml:space="preserve">y </w:t>
      </w:r>
      <w:proofErr w:type="gramStart"/>
      <w:r>
        <w:t>obstaculizan  la</w:t>
      </w:r>
      <w:proofErr w:type="gramEnd"/>
      <w:r>
        <w:t xml:space="preserve"> comunicación verbal y no verbal en el contexto del trabajo en equipo de salud de acuerdo a lo observado en el video </w:t>
      </w:r>
    </w:p>
    <w:p w14:paraId="1D10178D" w14:textId="77777777" w:rsidR="00700C54" w:rsidRDefault="00CD2833">
      <w:pPr>
        <w:jc w:val="both"/>
        <w:rPr>
          <w:b/>
        </w:rPr>
      </w:pPr>
      <w:r>
        <w:t>2. Plantear estrategias que favorezcan una adecuada comunicación en el equipo de trabajo observado en el video.</w:t>
      </w:r>
    </w:p>
    <w:p w14:paraId="0D64462E" w14:textId="77777777" w:rsidR="00700C54" w:rsidRDefault="00CD2833">
      <w:pPr>
        <w:jc w:val="both"/>
        <w:rPr>
          <w:rFonts w:eastAsia="Calibri"/>
          <w:color w:val="000000"/>
        </w:rPr>
      </w:pPr>
      <w:r>
        <w:t xml:space="preserve">3. </w:t>
      </w:r>
      <w:r>
        <w:rPr>
          <w:color w:val="000000"/>
        </w:rPr>
        <w:t>¿</w:t>
      </w:r>
      <w:r>
        <w:rPr>
          <w:rFonts w:eastAsia="Calibri"/>
          <w:color w:val="000000"/>
        </w:rPr>
        <w:t>Cuál</w:t>
      </w:r>
      <w:r>
        <w:t>es son las recomendaciones claves para una comunicación efectiva en un equipo de salud? lectura del documento</w:t>
      </w:r>
    </w:p>
    <w:p w14:paraId="5AE510E6" w14:textId="77777777" w:rsidR="00700C54" w:rsidRDefault="00700C5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highlight w:val="yellow"/>
        </w:rPr>
      </w:pPr>
    </w:p>
    <w:p w14:paraId="20C63E9E" w14:textId="77777777" w:rsidR="00700C54" w:rsidRDefault="00CD2833">
      <w:pPr>
        <w:spacing w:after="0"/>
        <w:rPr>
          <w:b/>
        </w:rPr>
      </w:pPr>
      <w:r>
        <w:rPr>
          <w:b/>
        </w:rPr>
        <w:t xml:space="preserve">Video y Texto para la sesión </w:t>
      </w:r>
    </w:p>
    <w:p w14:paraId="705CFEEC" w14:textId="77777777" w:rsidR="00700C54" w:rsidRDefault="00700C54">
      <w:pPr>
        <w:spacing w:after="0"/>
        <w:rPr>
          <w:b/>
        </w:rPr>
      </w:pPr>
    </w:p>
    <w:p w14:paraId="3AACA789" w14:textId="77777777" w:rsidR="00700C54" w:rsidRDefault="00CD2833">
      <w:pPr>
        <w:spacing w:after="0" w:line="240" w:lineRule="auto"/>
        <w:jc w:val="both"/>
      </w:pPr>
      <w:r>
        <w:t>Video: El equipo</w:t>
      </w:r>
    </w:p>
    <w:p w14:paraId="0CA3F9BB" w14:textId="77777777" w:rsidR="00700C54" w:rsidRDefault="00CD2833">
      <w:pPr>
        <w:spacing w:after="0" w:line="240" w:lineRule="auto"/>
        <w:jc w:val="both"/>
        <w:rPr>
          <w:b/>
        </w:rPr>
      </w:pPr>
      <w:hyperlink r:id="rId7">
        <w:r>
          <w:rPr>
            <w:b/>
            <w:color w:val="1155CC"/>
            <w:sz w:val="20"/>
            <w:szCs w:val="20"/>
            <w:u w:val="single"/>
          </w:rPr>
          <w:t>https://www.youtube.com/watch?v=W0</w:t>
        </w:r>
        <w:r>
          <w:rPr>
            <w:b/>
            <w:color w:val="1155CC"/>
            <w:sz w:val="20"/>
            <w:szCs w:val="20"/>
            <w:u w:val="single"/>
          </w:rPr>
          <w:t>MSKpyGXo8</w:t>
        </w:r>
      </w:hyperlink>
    </w:p>
    <w:p w14:paraId="09B02EF0" w14:textId="77777777" w:rsidR="00700C54" w:rsidRDefault="00700C54">
      <w:pPr>
        <w:spacing w:after="0" w:line="240" w:lineRule="auto"/>
        <w:jc w:val="both"/>
        <w:rPr>
          <w:b/>
        </w:rPr>
      </w:pPr>
    </w:p>
    <w:p w14:paraId="470562E9" w14:textId="77777777" w:rsidR="00700C54" w:rsidRDefault="00CD2833">
      <w:pPr>
        <w:spacing w:after="0" w:line="240" w:lineRule="auto"/>
        <w:jc w:val="both"/>
      </w:pPr>
      <w:r>
        <w:t xml:space="preserve">Lectura documento: </w:t>
      </w:r>
    </w:p>
    <w:p w14:paraId="34B0678D" w14:textId="77777777" w:rsidR="00700C54" w:rsidRDefault="00CD2833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Trabajar con documento de apoyo disponible </w:t>
      </w:r>
      <w:proofErr w:type="spellStart"/>
      <w:r>
        <w:rPr>
          <w:i/>
          <w:sz w:val="20"/>
          <w:szCs w:val="20"/>
        </w:rPr>
        <w:t>Improving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teams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healthcare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Resource</w:t>
      </w:r>
      <w:proofErr w:type="spellEnd"/>
      <w:r>
        <w:rPr>
          <w:i/>
          <w:sz w:val="20"/>
          <w:szCs w:val="20"/>
        </w:rPr>
        <w:t xml:space="preserve"> 3: Team </w:t>
      </w:r>
      <w:proofErr w:type="spellStart"/>
      <w:r>
        <w:rPr>
          <w:i/>
          <w:sz w:val="20"/>
          <w:szCs w:val="20"/>
        </w:rPr>
        <w:t>communication</w:t>
      </w:r>
      <w:proofErr w:type="spellEnd"/>
      <w:r>
        <w:rPr>
          <w:i/>
          <w:sz w:val="20"/>
          <w:szCs w:val="20"/>
        </w:rPr>
        <w:t xml:space="preserve">. Royal </w:t>
      </w:r>
      <w:proofErr w:type="spellStart"/>
      <w:r>
        <w:rPr>
          <w:i/>
          <w:sz w:val="20"/>
          <w:szCs w:val="20"/>
        </w:rPr>
        <w:t>College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Physicians</w:t>
      </w:r>
      <w:proofErr w:type="spellEnd"/>
      <w:r>
        <w:rPr>
          <w:i/>
          <w:sz w:val="20"/>
          <w:szCs w:val="20"/>
        </w:rPr>
        <w:t xml:space="preserve"> 2017 </w:t>
      </w:r>
    </w:p>
    <w:p w14:paraId="6E815D11" w14:textId="77777777" w:rsidR="00700C54" w:rsidRDefault="00700C54">
      <w:pPr>
        <w:spacing w:after="0" w:line="240" w:lineRule="auto"/>
        <w:rPr>
          <w:b/>
          <w:sz w:val="20"/>
          <w:szCs w:val="20"/>
        </w:rPr>
      </w:pPr>
    </w:p>
    <w:p w14:paraId="73DC5500" w14:textId="77777777" w:rsidR="00700C54" w:rsidRDefault="00700C54">
      <w:pPr>
        <w:spacing w:after="0" w:line="240" w:lineRule="auto"/>
        <w:jc w:val="both"/>
      </w:pPr>
    </w:p>
    <w:sectPr w:rsidR="00700C54">
      <w:headerReference w:type="default" r:id="rId8"/>
      <w:footerReference w:type="default" r:id="rId9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3091" w14:textId="77777777" w:rsidR="00CD2833" w:rsidRDefault="00CD2833">
      <w:pPr>
        <w:spacing w:after="0" w:line="240" w:lineRule="auto"/>
      </w:pPr>
      <w:r>
        <w:separator/>
      </w:r>
    </w:p>
  </w:endnote>
  <w:endnote w:type="continuationSeparator" w:id="0">
    <w:p w14:paraId="57F70DD5" w14:textId="77777777" w:rsidR="00CD2833" w:rsidRDefault="00C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F2D5" w14:textId="77777777" w:rsidR="00700C54" w:rsidRDefault="00CD28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45FF" w14:textId="77777777" w:rsidR="00CD2833" w:rsidRDefault="00CD2833">
      <w:pPr>
        <w:spacing w:after="0" w:line="240" w:lineRule="auto"/>
      </w:pPr>
      <w:r>
        <w:separator/>
      </w:r>
    </w:p>
  </w:footnote>
  <w:footnote w:type="continuationSeparator" w:id="0">
    <w:p w14:paraId="0658AE55" w14:textId="77777777" w:rsidR="00CD2833" w:rsidRDefault="00CD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EE8D" w14:textId="77777777" w:rsidR="00700C54" w:rsidRDefault="00CD2833">
    <w:pPr>
      <w:spacing w:after="0"/>
      <w:rPr>
        <w:rFonts w:eastAsia="Calibri"/>
        <w:b/>
        <w:color w:val="0B3187"/>
        <w:sz w:val="16"/>
        <w:szCs w:val="16"/>
      </w:rPr>
    </w:pPr>
    <w:r>
      <w:rPr>
        <w:rFonts w:eastAsia="Calibri"/>
        <w:b/>
        <w:color w:val="0B3187"/>
        <w:sz w:val="16"/>
        <w:szCs w:val="16"/>
      </w:rPr>
      <w:t xml:space="preserve">             </w:t>
    </w:r>
  </w:p>
  <w:p w14:paraId="741F673E" w14:textId="77777777" w:rsidR="00700C54" w:rsidRDefault="00CD28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43A0BE1D" wp14:editId="08AA2FE9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4"/>
    <w:rsid w:val="00225B43"/>
    <w:rsid w:val="00700C54"/>
    <w:rsid w:val="00C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F29B"/>
  <w15:docId w15:val="{D71231B8-9C6F-44DC-806A-817662A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MSKpyGXo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Fm1y+EY+pNX7ZNmCoKo1FkVGg==">AMUW2mVZCQolOJPYmt4WoiURhyPTfNfmXa5QGc760USjWNSVNUBoWNAtu6jz6cX2RK6tDKcmK45qqBaw3mfBpG8TMmn2VUH7d01f5/8EcLFp68mW3OrrcvH97A0Q7JQ64wBliKzFVclu7py9G+yUsPV9TYwRBLDoDoY9EiLy3+8NFSndveMJFbQ=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2021-04-15T13:54:00Z</dcterms:created>
  <dcterms:modified xsi:type="dcterms:W3CDTF">2021-04-15T13:54:00Z</dcterms:modified>
</cp:coreProperties>
</file>