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A6" w:rsidRPr="00E549FD" w:rsidRDefault="00F903FE" w:rsidP="00F0532A">
      <w:pPr>
        <w:jc w:val="center"/>
        <w:rPr>
          <w:rFonts w:ascii="Times New Roman" w:hAnsi="Times New Roman" w:cs="Times New Roman"/>
          <w:b/>
          <w:sz w:val="36"/>
          <w:szCs w:val="36"/>
        </w:rPr>
      </w:pPr>
      <w:r w:rsidRPr="00E549FD">
        <w:rPr>
          <w:rFonts w:ascii="Times New Roman" w:hAnsi="Times New Roman" w:cs="Times New Roman"/>
          <w:b/>
          <w:sz w:val="36"/>
          <w:szCs w:val="36"/>
        </w:rPr>
        <w:t>Reflexiones sobre la implicación</w:t>
      </w:r>
      <w:r w:rsidR="00F0532A" w:rsidRPr="00E549FD">
        <w:rPr>
          <w:rFonts w:ascii="Times New Roman" w:hAnsi="Times New Roman" w:cs="Times New Roman"/>
          <w:b/>
          <w:sz w:val="36"/>
          <w:szCs w:val="36"/>
        </w:rPr>
        <w:t xml:space="preserve"> del psicoanálisis en la salud pública</w:t>
      </w:r>
      <w:r w:rsidRPr="00E549FD">
        <w:rPr>
          <w:rFonts w:ascii="Times New Roman" w:hAnsi="Times New Roman" w:cs="Times New Roman"/>
          <w:b/>
          <w:sz w:val="36"/>
          <w:szCs w:val="36"/>
        </w:rPr>
        <w:t xml:space="preserve"> </w:t>
      </w:r>
    </w:p>
    <w:p w:rsidR="00E407C3" w:rsidRPr="00E549FD" w:rsidRDefault="00E407C3" w:rsidP="00E407C3">
      <w:pPr>
        <w:jc w:val="right"/>
        <w:rPr>
          <w:rFonts w:ascii="Times New Roman" w:hAnsi="Times New Roman" w:cs="Times New Roman"/>
          <w:i/>
          <w:sz w:val="24"/>
          <w:szCs w:val="24"/>
        </w:rPr>
      </w:pPr>
      <w:r w:rsidRPr="00E549FD">
        <w:rPr>
          <w:rFonts w:ascii="Times New Roman" w:hAnsi="Times New Roman" w:cs="Times New Roman"/>
          <w:i/>
          <w:sz w:val="24"/>
          <w:szCs w:val="24"/>
        </w:rPr>
        <w:t xml:space="preserve">Javiera Garrido </w:t>
      </w:r>
      <w:proofErr w:type="spellStart"/>
      <w:r w:rsidRPr="00E549FD">
        <w:rPr>
          <w:rFonts w:ascii="Times New Roman" w:hAnsi="Times New Roman" w:cs="Times New Roman"/>
          <w:i/>
          <w:sz w:val="24"/>
          <w:szCs w:val="24"/>
        </w:rPr>
        <w:t>Courbis</w:t>
      </w:r>
      <w:proofErr w:type="spellEnd"/>
      <w:r w:rsidRPr="00E549FD">
        <w:rPr>
          <w:rFonts w:ascii="Times New Roman" w:hAnsi="Times New Roman" w:cs="Times New Roman"/>
          <w:i/>
          <w:sz w:val="24"/>
          <w:szCs w:val="24"/>
        </w:rPr>
        <w:t>;  Liliana Messina Schwartz</w:t>
      </w:r>
    </w:p>
    <w:p w:rsidR="00F0532A" w:rsidRDefault="00E549FD" w:rsidP="00E407C3">
      <w:pPr>
        <w:jc w:val="both"/>
        <w:rPr>
          <w:rFonts w:ascii="Times New Roman" w:hAnsi="Times New Roman" w:cs="Times New Roman"/>
          <w:b/>
          <w:sz w:val="24"/>
          <w:szCs w:val="24"/>
        </w:rPr>
      </w:pPr>
      <w:r>
        <w:rPr>
          <w:rFonts w:ascii="Times New Roman" w:hAnsi="Times New Roman" w:cs="Times New Roman"/>
          <w:b/>
          <w:sz w:val="24"/>
          <w:szCs w:val="24"/>
        </w:rPr>
        <w:t>Resumen</w:t>
      </w:r>
    </w:p>
    <w:p w:rsidR="00E549FD" w:rsidRPr="00E549FD" w:rsidRDefault="00E549FD" w:rsidP="00E407C3">
      <w:pPr>
        <w:jc w:val="both"/>
        <w:rPr>
          <w:rFonts w:ascii="Times New Roman" w:hAnsi="Times New Roman" w:cs="Times New Roman"/>
        </w:rPr>
      </w:pPr>
      <w:r>
        <w:rPr>
          <w:rFonts w:ascii="Times New Roman" w:hAnsi="Times New Roman" w:cs="Times New Roman"/>
        </w:rPr>
        <w:t>Este trabajo es una invitación a implicarnos,</w:t>
      </w:r>
      <w:r w:rsidR="009646CA">
        <w:rPr>
          <w:rFonts w:ascii="Times New Roman" w:hAnsi="Times New Roman" w:cs="Times New Roman"/>
        </w:rPr>
        <w:t xml:space="preserve"> como psicoanalistas, aportando a</w:t>
      </w:r>
      <w:r>
        <w:rPr>
          <w:rFonts w:ascii="Times New Roman" w:hAnsi="Times New Roman" w:cs="Times New Roman"/>
        </w:rPr>
        <w:t xml:space="preserve"> la salud pública chilena. Pretende mostrar a través del relato de dos casos atendidos</w:t>
      </w:r>
      <w:r w:rsidR="009646CA">
        <w:rPr>
          <w:rFonts w:ascii="Times New Roman" w:hAnsi="Times New Roman" w:cs="Times New Roman"/>
        </w:rPr>
        <w:t>,</w:t>
      </w:r>
      <w:r>
        <w:rPr>
          <w:rFonts w:ascii="Times New Roman" w:hAnsi="Times New Roman" w:cs="Times New Roman"/>
        </w:rPr>
        <w:t xml:space="preserve"> uno en una sala de hospitalización pediá</w:t>
      </w:r>
      <w:r w:rsidR="009646CA">
        <w:rPr>
          <w:rFonts w:ascii="Times New Roman" w:hAnsi="Times New Roman" w:cs="Times New Roman"/>
        </w:rPr>
        <w:t>trica y otro,</w:t>
      </w:r>
      <w:r>
        <w:rPr>
          <w:rFonts w:ascii="Times New Roman" w:hAnsi="Times New Roman" w:cs="Times New Roman"/>
        </w:rPr>
        <w:t xml:space="preserve"> en atención ambulatoria, </w:t>
      </w:r>
      <w:r w:rsidR="009646CA">
        <w:rPr>
          <w:rFonts w:ascii="Times New Roman" w:hAnsi="Times New Roman" w:cs="Times New Roman"/>
        </w:rPr>
        <w:t>cómo la escucha psicoanalítica, fuera de todo encuadre, pero encarnada en el analista</w:t>
      </w:r>
      <w:r w:rsidR="00F57BB6">
        <w:rPr>
          <w:rFonts w:ascii="Times New Roman" w:hAnsi="Times New Roman" w:cs="Times New Roman"/>
        </w:rPr>
        <w:t xml:space="preserve"> que,</w:t>
      </w:r>
      <w:r w:rsidR="00F57BB6" w:rsidRPr="00F57BB6">
        <w:rPr>
          <w:rFonts w:ascii="Times New Roman" w:hAnsi="Times New Roman" w:cs="Times New Roman"/>
        </w:rPr>
        <w:t xml:space="preserve"> </w:t>
      </w:r>
      <w:r w:rsidR="00F57BB6">
        <w:rPr>
          <w:rFonts w:ascii="Times New Roman" w:hAnsi="Times New Roman" w:cs="Times New Roman"/>
        </w:rPr>
        <w:t xml:space="preserve">puede dar luces sobre algo obturado, </w:t>
      </w:r>
      <w:r w:rsidR="00C37068">
        <w:rPr>
          <w:rFonts w:ascii="Times New Roman" w:hAnsi="Times New Roman" w:cs="Times New Roman"/>
        </w:rPr>
        <w:t>con una intervención precisa,</w:t>
      </w:r>
      <w:bookmarkStart w:id="0" w:name="_GoBack"/>
      <w:bookmarkEnd w:id="0"/>
      <w:r w:rsidR="00F57BB6">
        <w:rPr>
          <w:rFonts w:ascii="Times New Roman" w:hAnsi="Times New Roman" w:cs="Times New Roman"/>
        </w:rPr>
        <w:t xml:space="preserve"> permite el despliegue de lo inconsciente. </w:t>
      </w:r>
      <w:r w:rsidR="009646CA">
        <w:rPr>
          <w:rFonts w:ascii="Times New Roman" w:hAnsi="Times New Roman" w:cs="Times New Roman"/>
        </w:rPr>
        <w:t xml:space="preserve"> </w:t>
      </w:r>
    </w:p>
    <w:p w:rsidR="00E407C3" w:rsidRDefault="00E549FD" w:rsidP="00E407C3">
      <w:pPr>
        <w:jc w:val="both"/>
        <w:rPr>
          <w:rFonts w:ascii="Times New Roman" w:hAnsi="Times New Roman" w:cs="Times New Roman"/>
          <w:b/>
        </w:rPr>
      </w:pPr>
      <w:r>
        <w:rPr>
          <w:rFonts w:ascii="Times New Roman" w:hAnsi="Times New Roman" w:cs="Times New Roman"/>
          <w:b/>
        </w:rPr>
        <w:t>Palabras clave</w:t>
      </w:r>
    </w:p>
    <w:p w:rsidR="00F57BB6" w:rsidRPr="00F57BB6" w:rsidRDefault="00F57BB6" w:rsidP="00E407C3">
      <w:pPr>
        <w:jc w:val="both"/>
        <w:rPr>
          <w:rFonts w:ascii="Times New Roman" w:hAnsi="Times New Roman" w:cs="Times New Roman"/>
        </w:rPr>
      </w:pPr>
      <w:r w:rsidRPr="00F57BB6">
        <w:rPr>
          <w:rFonts w:ascii="Times New Roman" w:hAnsi="Times New Roman" w:cs="Times New Roman"/>
        </w:rPr>
        <w:t>Psicoanálisis – psicosomática – salud pública – escucha psicoanalítica –encuadre.</w:t>
      </w:r>
    </w:p>
    <w:p w:rsidR="001D7897" w:rsidRPr="00E549FD" w:rsidRDefault="00D82477" w:rsidP="00F0532A">
      <w:pPr>
        <w:jc w:val="both"/>
        <w:rPr>
          <w:rFonts w:ascii="Times New Roman" w:hAnsi="Times New Roman" w:cs="Times New Roman"/>
        </w:rPr>
      </w:pPr>
      <w:r w:rsidRPr="00E549FD">
        <w:rPr>
          <w:rFonts w:ascii="Times New Roman" w:hAnsi="Times New Roman" w:cs="Times New Roman"/>
        </w:rPr>
        <w:t>Lunes 21 de octubre</w:t>
      </w:r>
      <w:r w:rsidR="0099359B" w:rsidRPr="00E549FD">
        <w:rPr>
          <w:rFonts w:ascii="Times New Roman" w:hAnsi="Times New Roman" w:cs="Times New Roman"/>
        </w:rPr>
        <w:t xml:space="preserve"> del 2019</w:t>
      </w:r>
      <w:r w:rsidR="00F0532A" w:rsidRPr="00E549FD">
        <w:rPr>
          <w:rFonts w:ascii="Times New Roman" w:hAnsi="Times New Roman" w:cs="Times New Roman"/>
        </w:rPr>
        <w:t>, 11 am</w:t>
      </w:r>
      <w:r w:rsidR="001D7897" w:rsidRPr="00E549FD">
        <w:rPr>
          <w:rFonts w:ascii="Times New Roman" w:hAnsi="Times New Roman" w:cs="Times New Roman"/>
        </w:rPr>
        <w:t xml:space="preserve">. </w:t>
      </w:r>
    </w:p>
    <w:p w:rsidR="001D7897" w:rsidRPr="00E549FD" w:rsidRDefault="001D7897" w:rsidP="00F0532A">
      <w:pPr>
        <w:jc w:val="both"/>
        <w:rPr>
          <w:rFonts w:ascii="Times New Roman" w:hAnsi="Times New Roman" w:cs="Times New Roman"/>
        </w:rPr>
      </w:pPr>
      <w:r w:rsidRPr="00E549FD">
        <w:rPr>
          <w:rFonts w:ascii="Times New Roman" w:hAnsi="Times New Roman" w:cs="Times New Roman"/>
        </w:rPr>
        <w:t>S</w:t>
      </w:r>
      <w:r w:rsidR="00F0532A" w:rsidRPr="00E549FD">
        <w:rPr>
          <w:rFonts w:ascii="Times New Roman" w:hAnsi="Times New Roman" w:cs="Times New Roman"/>
        </w:rPr>
        <w:t>ubo al 7mo piso</w:t>
      </w:r>
      <w:r w:rsidR="005B7837" w:rsidRPr="00E549FD">
        <w:rPr>
          <w:rFonts w:ascii="Times New Roman" w:hAnsi="Times New Roman" w:cs="Times New Roman"/>
        </w:rPr>
        <w:t xml:space="preserve"> </w:t>
      </w:r>
      <w:r w:rsidR="00F0532A" w:rsidRPr="00E549FD">
        <w:rPr>
          <w:rFonts w:ascii="Times New Roman" w:hAnsi="Times New Roman" w:cs="Times New Roman"/>
        </w:rPr>
        <w:t>de hospitalización pediátrica del hospital San Juan de Dios</w:t>
      </w:r>
      <w:r w:rsidR="005B7837" w:rsidRPr="00E549FD">
        <w:rPr>
          <w:rFonts w:ascii="Times New Roman" w:hAnsi="Times New Roman" w:cs="Times New Roman"/>
        </w:rPr>
        <w:t xml:space="preserve"> (a pie porque solo dos ascensores funcionan y demoran muchísimo en llegar)</w:t>
      </w:r>
      <w:r w:rsidR="00F0532A" w:rsidRPr="00E549FD">
        <w:rPr>
          <w:rFonts w:ascii="Times New Roman" w:hAnsi="Times New Roman" w:cs="Times New Roman"/>
        </w:rPr>
        <w:t xml:space="preserve">, </w:t>
      </w:r>
      <w:r w:rsidRPr="00E549FD">
        <w:rPr>
          <w:rFonts w:ascii="Times New Roman" w:hAnsi="Times New Roman" w:cs="Times New Roman"/>
        </w:rPr>
        <w:t xml:space="preserve">y me dirijo </w:t>
      </w:r>
      <w:r w:rsidR="00ED031C" w:rsidRPr="00E549FD">
        <w:rPr>
          <w:rFonts w:ascii="Times New Roman" w:hAnsi="Times New Roman" w:cs="Times New Roman"/>
        </w:rPr>
        <w:t>a la mesa ubicada entre “el área sucia” y la bodega,</w:t>
      </w:r>
      <w:r w:rsidRPr="00E549FD">
        <w:rPr>
          <w:rFonts w:ascii="Times New Roman" w:hAnsi="Times New Roman" w:cs="Times New Roman"/>
        </w:rPr>
        <w:t xml:space="preserve"> en el hall central </w:t>
      </w:r>
      <w:r w:rsidR="00F903FE" w:rsidRPr="00E549FD">
        <w:rPr>
          <w:rFonts w:ascii="Times New Roman" w:hAnsi="Times New Roman" w:cs="Times New Roman"/>
        </w:rPr>
        <w:t xml:space="preserve">del piso, </w:t>
      </w:r>
      <w:r w:rsidRPr="00E549FD">
        <w:rPr>
          <w:rFonts w:ascii="Times New Roman" w:hAnsi="Times New Roman" w:cs="Times New Roman"/>
        </w:rPr>
        <w:t>en busca de</w:t>
      </w:r>
      <w:r w:rsidR="00F0532A" w:rsidRPr="00E549FD">
        <w:rPr>
          <w:rFonts w:ascii="Times New Roman" w:hAnsi="Times New Roman" w:cs="Times New Roman"/>
        </w:rPr>
        <w:t xml:space="preserve"> intercon</w:t>
      </w:r>
      <w:r w:rsidRPr="00E549FD">
        <w:rPr>
          <w:rFonts w:ascii="Times New Roman" w:hAnsi="Times New Roman" w:cs="Times New Roman"/>
        </w:rPr>
        <w:t>sultas para psicología.</w:t>
      </w:r>
      <w:r w:rsidR="00F0532A" w:rsidRPr="00E549FD">
        <w:rPr>
          <w:rFonts w:ascii="Times New Roman" w:hAnsi="Times New Roman" w:cs="Times New Roman"/>
        </w:rPr>
        <w:t xml:space="preserve"> </w:t>
      </w:r>
      <w:r w:rsidRPr="00E549FD">
        <w:rPr>
          <w:rFonts w:ascii="Times New Roman" w:hAnsi="Times New Roman" w:cs="Times New Roman"/>
        </w:rPr>
        <w:t xml:space="preserve">Es </w:t>
      </w:r>
      <w:r w:rsidR="005B7837" w:rsidRPr="00E549FD">
        <w:rPr>
          <w:rFonts w:ascii="Times New Roman" w:hAnsi="Times New Roman" w:cs="Times New Roman"/>
        </w:rPr>
        <w:t>allí donde están unas</w:t>
      </w:r>
      <w:r w:rsidR="00F0532A" w:rsidRPr="00E549FD">
        <w:rPr>
          <w:rFonts w:ascii="Times New Roman" w:hAnsi="Times New Roman" w:cs="Times New Roman"/>
        </w:rPr>
        <w:t xml:space="preserve"> bolsitas pegadas </w:t>
      </w:r>
      <w:r w:rsidRPr="00E549FD">
        <w:rPr>
          <w:rFonts w:ascii="Times New Roman" w:hAnsi="Times New Roman" w:cs="Times New Roman"/>
        </w:rPr>
        <w:t>en la mampar</w:t>
      </w:r>
      <w:r w:rsidR="00ED031C" w:rsidRPr="00E549FD">
        <w:rPr>
          <w:rFonts w:ascii="Times New Roman" w:hAnsi="Times New Roman" w:cs="Times New Roman"/>
        </w:rPr>
        <w:t>a que contienen las hojas</w:t>
      </w:r>
      <w:r w:rsidRPr="00E549FD">
        <w:rPr>
          <w:rFonts w:ascii="Times New Roman" w:hAnsi="Times New Roman" w:cs="Times New Roman"/>
        </w:rPr>
        <w:t xml:space="preserve"> dirigidas a</w:t>
      </w:r>
      <w:r w:rsidR="00F0532A" w:rsidRPr="00E549FD">
        <w:rPr>
          <w:rFonts w:ascii="Times New Roman" w:hAnsi="Times New Roman" w:cs="Times New Roman"/>
        </w:rPr>
        <w:t xml:space="preserve"> </w:t>
      </w:r>
      <w:r w:rsidRPr="00E549FD">
        <w:rPr>
          <w:rFonts w:ascii="Times New Roman" w:hAnsi="Times New Roman" w:cs="Times New Roman"/>
        </w:rPr>
        <w:t>las distintas</w:t>
      </w:r>
      <w:r w:rsidR="00F0532A" w:rsidRPr="00E549FD">
        <w:rPr>
          <w:rFonts w:ascii="Times New Roman" w:hAnsi="Times New Roman" w:cs="Times New Roman"/>
        </w:rPr>
        <w:t xml:space="preserve"> e</w:t>
      </w:r>
      <w:r w:rsidRPr="00E549FD">
        <w:rPr>
          <w:rFonts w:ascii="Times New Roman" w:hAnsi="Times New Roman" w:cs="Times New Roman"/>
        </w:rPr>
        <w:t>specialidades, solicitando apoyo para la atención de los pacientes. Busco la</w:t>
      </w:r>
      <w:r w:rsidR="00F0532A" w:rsidRPr="00E549FD">
        <w:rPr>
          <w:rFonts w:ascii="Times New Roman" w:hAnsi="Times New Roman" w:cs="Times New Roman"/>
        </w:rPr>
        <w:t xml:space="preserve"> que correspo</w:t>
      </w:r>
      <w:r w:rsidRPr="00E549FD">
        <w:rPr>
          <w:rFonts w:ascii="Times New Roman" w:hAnsi="Times New Roman" w:cs="Times New Roman"/>
        </w:rPr>
        <w:t>nde a neuropsiquiatría</w:t>
      </w:r>
      <w:r w:rsidR="00ED031C" w:rsidRPr="00E549FD">
        <w:rPr>
          <w:rFonts w:ascii="Times New Roman" w:hAnsi="Times New Roman" w:cs="Times New Roman"/>
        </w:rPr>
        <w:t xml:space="preserve"> </w:t>
      </w:r>
      <w:proofErr w:type="spellStart"/>
      <w:r w:rsidR="00ED031C" w:rsidRPr="00E549FD">
        <w:rPr>
          <w:rFonts w:ascii="Times New Roman" w:hAnsi="Times New Roman" w:cs="Times New Roman"/>
        </w:rPr>
        <w:t>infanto</w:t>
      </w:r>
      <w:proofErr w:type="spellEnd"/>
      <w:r w:rsidR="00ED031C" w:rsidRPr="00E549FD">
        <w:rPr>
          <w:rFonts w:ascii="Times New Roman" w:hAnsi="Times New Roman" w:cs="Times New Roman"/>
        </w:rPr>
        <w:t xml:space="preserve"> juvenil</w:t>
      </w:r>
      <w:r w:rsidRPr="00E549FD">
        <w:rPr>
          <w:rFonts w:ascii="Times New Roman" w:hAnsi="Times New Roman" w:cs="Times New Roman"/>
        </w:rPr>
        <w:t xml:space="preserve">. </w:t>
      </w:r>
    </w:p>
    <w:p w:rsidR="00F0532A" w:rsidRPr="00E549FD" w:rsidRDefault="00ED031C" w:rsidP="00F0532A">
      <w:pPr>
        <w:jc w:val="both"/>
        <w:rPr>
          <w:rFonts w:ascii="Times New Roman" w:hAnsi="Times New Roman" w:cs="Times New Roman"/>
        </w:rPr>
      </w:pPr>
      <w:r w:rsidRPr="00E549FD">
        <w:rPr>
          <w:rFonts w:ascii="Times New Roman" w:hAnsi="Times New Roman" w:cs="Times New Roman"/>
        </w:rPr>
        <w:t>Hay una para Salud Mental de Enlace</w:t>
      </w:r>
      <w:r w:rsidR="001D7897" w:rsidRPr="00E549FD">
        <w:rPr>
          <w:rFonts w:ascii="Times New Roman" w:hAnsi="Times New Roman" w:cs="Times New Roman"/>
        </w:rPr>
        <w:t>.</w:t>
      </w:r>
      <w:r w:rsidRPr="00E549FD">
        <w:rPr>
          <w:rFonts w:ascii="Times New Roman" w:hAnsi="Times New Roman" w:cs="Times New Roman"/>
        </w:rPr>
        <w:t xml:space="preserve"> </w:t>
      </w:r>
      <w:r w:rsidR="001D7897" w:rsidRPr="00E549FD">
        <w:rPr>
          <w:rFonts w:ascii="Times New Roman" w:hAnsi="Times New Roman" w:cs="Times New Roman"/>
        </w:rPr>
        <w:t xml:space="preserve"> </w:t>
      </w:r>
      <w:r w:rsidRPr="00E549FD">
        <w:rPr>
          <w:rFonts w:ascii="Times New Roman" w:hAnsi="Times New Roman" w:cs="Times New Roman"/>
        </w:rPr>
        <w:t>Se trata de u</w:t>
      </w:r>
      <w:r w:rsidR="001D7897" w:rsidRPr="00E549FD">
        <w:rPr>
          <w:rFonts w:ascii="Times New Roman" w:hAnsi="Times New Roman" w:cs="Times New Roman"/>
        </w:rPr>
        <w:t>na niña de 11 año</w:t>
      </w:r>
      <w:r w:rsidR="00AD5271" w:rsidRPr="00E549FD">
        <w:rPr>
          <w:rFonts w:ascii="Times New Roman" w:hAnsi="Times New Roman" w:cs="Times New Roman"/>
        </w:rPr>
        <w:t>s, hospitalizada  hace varios</w:t>
      </w:r>
      <w:r w:rsidRPr="00E549FD">
        <w:rPr>
          <w:rFonts w:ascii="Times New Roman" w:hAnsi="Times New Roman" w:cs="Times New Roman"/>
        </w:rPr>
        <w:t xml:space="preserve"> días en la unidad de</w:t>
      </w:r>
      <w:r w:rsidR="001D7897" w:rsidRPr="00E549FD">
        <w:rPr>
          <w:rFonts w:ascii="Times New Roman" w:hAnsi="Times New Roman" w:cs="Times New Roman"/>
        </w:rPr>
        <w:t xml:space="preserve"> cuida</w:t>
      </w:r>
      <w:r w:rsidRPr="00E549FD">
        <w:rPr>
          <w:rFonts w:ascii="Times New Roman" w:hAnsi="Times New Roman" w:cs="Times New Roman"/>
        </w:rPr>
        <w:t xml:space="preserve">dos </w:t>
      </w:r>
      <w:r w:rsidR="001D7897" w:rsidRPr="00E549FD">
        <w:rPr>
          <w:rFonts w:ascii="Times New Roman" w:hAnsi="Times New Roman" w:cs="Times New Roman"/>
        </w:rPr>
        <w:t>básicos por dolor</w:t>
      </w:r>
      <w:r w:rsidRPr="00E549FD">
        <w:rPr>
          <w:rFonts w:ascii="Times New Roman" w:hAnsi="Times New Roman" w:cs="Times New Roman"/>
        </w:rPr>
        <w:t xml:space="preserve"> abdominal persistente,</w:t>
      </w:r>
      <w:r w:rsidR="001D7897" w:rsidRPr="00E549FD">
        <w:rPr>
          <w:rFonts w:ascii="Times New Roman" w:hAnsi="Times New Roman" w:cs="Times New Roman"/>
        </w:rPr>
        <w:t xml:space="preserve"> que </w:t>
      </w:r>
      <w:r w:rsidRPr="00E549FD">
        <w:rPr>
          <w:rFonts w:ascii="Times New Roman" w:hAnsi="Times New Roman" w:cs="Times New Roman"/>
        </w:rPr>
        <w:t xml:space="preserve">ha </w:t>
      </w:r>
      <w:r w:rsidR="001D7897" w:rsidRPr="00E549FD">
        <w:rPr>
          <w:rFonts w:ascii="Times New Roman" w:hAnsi="Times New Roman" w:cs="Times New Roman"/>
        </w:rPr>
        <w:t>provoca</w:t>
      </w:r>
      <w:r w:rsidRPr="00E549FD">
        <w:rPr>
          <w:rFonts w:ascii="Times New Roman" w:hAnsi="Times New Roman" w:cs="Times New Roman"/>
        </w:rPr>
        <w:t>do</w:t>
      </w:r>
      <w:r w:rsidR="001D7897" w:rsidRPr="00E549FD">
        <w:rPr>
          <w:rFonts w:ascii="Times New Roman" w:hAnsi="Times New Roman" w:cs="Times New Roman"/>
        </w:rPr>
        <w:t xml:space="preserve"> </w:t>
      </w:r>
      <w:r w:rsidRPr="00E549FD">
        <w:rPr>
          <w:rFonts w:ascii="Times New Roman" w:hAnsi="Times New Roman" w:cs="Times New Roman"/>
        </w:rPr>
        <w:t>una</w:t>
      </w:r>
      <w:r w:rsidR="001D7897" w:rsidRPr="00E549FD">
        <w:rPr>
          <w:rFonts w:ascii="Times New Roman" w:hAnsi="Times New Roman" w:cs="Times New Roman"/>
        </w:rPr>
        <w:t xml:space="preserve"> limitación </w:t>
      </w:r>
      <w:r w:rsidRPr="00E549FD">
        <w:rPr>
          <w:rFonts w:ascii="Times New Roman" w:hAnsi="Times New Roman" w:cs="Times New Roman"/>
        </w:rPr>
        <w:t>importante de la ing</w:t>
      </w:r>
      <w:r w:rsidR="001D7897" w:rsidRPr="00E549FD">
        <w:rPr>
          <w:rFonts w:ascii="Times New Roman" w:hAnsi="Times New Roman" w:cs="Times New Roman"/>
        </w:rPr>
        <w:t xml:space="preserve">esta, habiendo bajado ya 8 kilos en 2 meses. </w:t>
      </w:r>
      <w:r w:rsidRPr="00E549FD">
        <w:rPr>
          <w:rFonts w:ascii="Times New Roman" w:hAnsi="Times New Roman" w:cs="Times New Roman"/>
        </w:rPr>
        <w:t xml:space="preserve">La interconsulta hace referencia a que el tratamiento para el manejo del dolor no está funcionando como debería, y que están iniciando varios estudios para afinar el diagnostico. La becada a cargo del cargo del caso, que había estado en </w:t>
      </w:r>
      <w:r w:rsidR="00D82477" w:rsidRPr="00E549FD">
        <w:rPr>
          <w:rFonts w:ascii="Times New Roman" w:hAnsi="Times New Roman" w:cs="Times New Roman"/>
        </w:rPr>
        <w:t>clases con nosotras, sospecha algo psicoso</w:t>
      </w:r>
      <w:r w:rsidR="00AD5271" w:rsidRPr="00E549FD">
        <w:rPr>
          <w:rFonts w:ascii="Times New Roman" w:hAnsi="Times New Roman" w:cs="Times New Roman"/>
        </w:rPr>
        <w:t>mático. Por eso, solicita</w:t>
      </w:r>
      <w:r w:rsidR="00D82477" w:rsidRPr="00E549FD">
        <w:rPr>
          <w:rFonts w:ascii="Times New Roman" w:hAnsi="Times New Roman" w:cs="Times New Roman"/>
        </w:rPr>
        <w:t xml:space="preserve"> nuestro apoyo. </w:t>
      </w:r>
    </w:p>
    <w:p w:rsidR="00747A3D" w:rsidRPr="00E549FD" w:rsidRDefault="00D82477" w:rsidP="00F0532A">
      <w:pPr>
        <w:jc w:val="both"/>
        <w:rPr>
          <w:rFonts w:ascii="Times New Roman" w:hAnsi="Times New Roman" w:cs="Times New Roman"/>
        </w:rPr>
      </w:pPr>
      <w:r w:rsidRPr="00E549FD">
        <w:rPr>
          <w:rFonts w:ascii="Times New Roman" w:hAnsi="Times New Roman" w:cs="Times New Roman"/>
        </w:rPr>
        <w:t xml:space="preserve">Ingreso a </w:t>
      </w:r>
      <w:r w:rsidR="00747A3D" w:rsidRPr="00E549FD">
        <w:rPr>
          <w:rFonts w:ascii="Times New Roman" w:hAnsi="Times New Roman" w:cs="Times New Roman"/>
        </w:rPr>
        <w:t>la Unidad de Cuidados Básicos</w:t>
      </w:r>
      <w:r w:rsidRPr="00E549FD">
        <w:rPr>
          <w:rFonts w:ascii="Times New Roman" w:hAnsi="Times New Roman" w:cs="Times New Roman"/>
        </w:rPr>
        <w:t xml:space="preserve"> y me dirijo a conversar con el equipo médico a cargo de la paciente. Hay varios jóvenes </w:t>
      </w:r>
      <w:r w:rsidR="00747A3D" w:rsidRPr="00E549FD">
        <w:rPr>
          <w:rFonts w:ascii="Times New Roman" w:hAnsi="Times New Roman" w:cs="Times New Roman"/>
        </w:rPr>
        <w:t>internos en la sala. M</w:t>
      </w:r>
      <w:r w:rsidRPr="00E549FD">
        <w:rPr>
          <w:rFonts w:ascii="Times New Roman" w:hAnsi="Times New Roman" w:cs="Times New Roman"/>
        </w:rPr>
        <w:t xml:space="preserve">uchos llevan ya 24 horas en el hospital por turnos éticos, </w:t>
      </w:r>
      <w:r w:rsidR="00A97760" w:rsidRPr="00E549FD">
        <w:rPr>
          <w:rFonts w:ascii="Times New Roman" w:hAnsi="Times New Roman" w:cs="Times New Roman"/>
        </w:rPr>
        <w:t xml:space="preserve">y </w:t>
      </w:r>
      <w:r w:rsidRPr="00E549FD">
        <w:rPr>
          <w:rFonts w:ascii="Times New Roman" w:hAnsi="Times New Roman" w:cs="Times New Roman"/>
        </w:rPr>
        <w:t xml:space="preserve">se siente una efervescencia </w:t>
      </w:r>
      <w:r w:rsidR="00A97760" w:rsidRPr="00E549FD">
        <w:rPr>
          <w:rFonts w:ascii="Times New Roman" w:hAnsi="Times New Roman" w:cs="Times New Roman"/>
        </w:rPr>
        <w:t>e</w:t>
      </w:r>
      <w:r w:rsidRPr="00E549FD">
        <w:rPr>
          <w:rFonts w:ascii="Times New Roman" w:hAnsi="Times New Roman" w:cs="Times New Roman"/>
        </w:rPr>
        <w:t xml:space="preserve"> inquietud </w:t>
      </w:r>
      <w:r w:rsidR="00F16BD5" w:rsidRPr="00E549FD">
        <w:rPr>
          <w:rFonts w:ascii="Times New Roman" w:hAnsi="Times New Roman" w:cs="Times New Roman"/>
        </w:rPr>
        <w:t>en el ambiente</w:t>
      </w:r>
      <w:r w:rsidRPr="00E549FD">
        <w:rPr>
          <w:rFonts w:ascii="Times New Roman" w:hAnsi="Times New Roman" w:cs="Times New Roman"/>
        </w:rPr>
        <w:t xml:space="preserve">. </w:t>
      </w:r>
      <w:r w:rsidR="00F16BD5" w:rsidRPr="00E549FD">
        <w:rPr>
          <w:rFonts w:ascii="Times New Roman" w:hAnsi="Times New Roman" w:cs="Times New Roman"/>
        </w:rPr>
        <w:t>Nicole,</w:t>
      </w:r>
      <w:r w:rsidR="00747A3D" w:rsidRPr="00E549FD">
        <w:rPr>
          <w:rFonts w:ascii="Times New Roman" w:hAnsi="Times New Roman" w:cs="Times New Roman"/>
        </w:rPr>
        <w:t xml:space="preserve"> la becada a cargo de Dafne</w:t>
      </w:r>
      <w:r w:rsidR="0046562F" w:rsidRPr="00E549FD">
        <w:rPr>
          <w:rFonts w:ascii="Times New Roman" w:hAnsi="Times New Roman" w:cs="Times New Roman"/>
        </w:rPr>
        <w:t>,</w:t>
      </w:r>
      <w:r w:rsidR="00747A3D" w:rsidRPr="00E549FD">
        <w:rPr>
          <w:rFonts w:ascii="Times New Roman" w:hAnsi="Times New Roman" w:cs="Times New Roman"/>
        </w:rPr>
        <w:t xml:space="preserve"> la paciente, nos cuenta que han realizado varios exámenes</w:t>
      </w:r>
      <w:r w:rsidRPr="00E549FD">
        <w:rPr>
          <w:rFonts w:ascii="Times New Roman" w:hAnsi="Times New Roman" w:cs="Times New Roman"/>
        </w:rPr>
        <w:t xml:space="preserve"> sin encontrar </w:t>
      </w:r>
      <w:r w:rsidR="00F16BD5" w:rsidRPr="00E549FD">
        <w:rPr>
          <w:rFonts w:ascii="Times New Roman" w:hAnsi="Times New Roman" w:cs="Times New Roman"/>
        </w:rPr>
        <w:t>la causa del dolor. Se descarta enfermedad</w:t>
      </w:r>
      <w:r w:rsidR="0097500D" w:rsidRPr="00E549FD">
        <w:rPr>
          <w:rFonts w:ascii="Times New Roman" w:hAnsi="Times New Roman" w:cs="Times New Roman"/>
        </w:rPr>
        <w:t xml:space="preserve"> celíaca, presencia de tumores y otras causas posibles,</w:t>
      </w:r>
      <w:r w:rsidR="00747A3D" w:rsidRPr="00E549FD">
        <w:rPr>
          <w:rFonts w:ascii="Times New Roman" w:hAnsi="Times New Roman" w:cs="Times New Roman"/>
        </w:rPr>
        <w:t xml:space="preserve"> </w:t>
      </w:r>
      <w:r w:rsidR="00F16BD5" w:rsidRPr="00E549FD">
        <w:rPr>
          <w:rFonts w:ascii="Times New Roman" w:hAnsi="Times New Roman" w:cs="Times New Roman"/>
        </w:rPr>
        <w:t>hasta ahora  solo se puede constatar una gastritis e inflamación del colon</w:t>
      </w:r>
      <w:r w:rsidR="00747A3D" w:rsidRPr="00E549FD">
        <w:rPr>
          <w:rFonts w:ascii="Times New Roman" w:hAnsi="Times New Roman" w:cs="Times New Roman"/>
        </w:rPr>
        <w:t>,</w:t>
      </w:r>
      <w:r w:rsidR="00F16BD5" w:rsidRPr="00E549FD">
        <w:rPr>
          <w:rFonts w:ascii="Times New Roman" w:hAnsi="Times New Roman" w:cs="Times New Roman"/>
        </w:rPr>
        <w:t xml:space="preserve"> </w:t>
      </w:r>
      <w:r w:rsidR="00747A3D" w:rsidRPr="00E549FD">
        <w:rPr>
          <w:rFonts w:ascii="Times New Roman" w:hAnsi="Times New Roman" w:cs="Times New Roman"/>
        </w:rPr>
        <w:t>que no justifican</w:t>
      </w:r>
      <w:r w:rsidR="00F16BD5" w:rsidRPr="00E549FD">
        <w:rPr>
          <w:rFonts w:ascii="Times New Roman" w:hAnsi="Times New Roman" w:cs="Times New Roman"/>
        </w:rPr>
        <w:t xml:space="preserve"> una hospit</w:t>
      </w:r>
      <w:r w:rsidR="00747A3D" w:rsidRPr="00E549FD">
        <w:rPr>
          <w:rFonts w:ascii="Times New Roman" w:hAnsi="Times New Roman" w:cs="Times New Roman"/>
        </w:rPr>
        <w:t>alización que lleva ya 10 d</w:t>
      </w:r>
      <w:r w:rsidR="00AD5271" w:rsidRPr="00E549FD">
        <w:rPr>
          <w:rFonts w:ascii="Times New Roman" w:hAnsi="Times New Roman" w:cs="Times New Roman"/>
        </w:rPr>
        <w:t>ías,</w:t>
      </w:r>
      <w:r w:rsidR="0097500D" w:rsidRPr="00E549FD">
        <w:rPr>
          <w:rFonts w:ascii="Times New Roman" w:hAnsi="Times New Roman" w:cs="Times New Roman"/>
        </w:rPr>
        <w:t xml:space="preserve"> y que no </w:t>
      </w:r>
      <w:r w:rsidR="00747A3D" w:rsidRPr="00E549FD">
        <w:rPr>
          <w:rFonts w:ascii="Times New Roman" w:hAnsi="Times New Roman" w:cs="Times New Roman"/>
        </w:rPr>
        <w:t xml:space="preserve"> lograr</w:t>
      </w:r>
      <w:r w:rsidR="0099359B" w:rsidRPr="00E549FD">
        <w:rPr>
          <w:rFonts w:ascii="Times New Roman" w:hAnsi="Times New Roman" w:cs="Times New Roman"/>
        </w:rPr>
        <w:t xml:space="preserve"> calmar el dolor ni</w:t>
      </w:r>
      <w:r w:rsidR="00F16BD5" w:rsidRPr="00E549FD">
        <w:rPr>
          <w:rFonts w:ascii="Times New Roman" w:hAnsi="Times New Roman" w:cs="Times New Roman"/>
        </w:rPr>
        <w:t xml:space="preserve"> que la niña vuelva a comer. </w:t>
      </w:r>
    </w:p>
    <w:p w:rsidR="00D82477" w:rsidRPr="00E549FD" w:rsidRDefault="00747A3D" w:rsidP="00F0532A">
      <w:pPr>
        <w:jc w:val="both"/>
        <w:rPr>
          <w:rFonts w:ascii="Times New Roman" w:hAnsi="Times New Roman" w:cs="Times New Roman"/>
        </w:rPr>
      </w:pPr>
      <w:r w:rsidRPr="00E549FD">
        <w:rPr>
          <w:rFonts w:ascii="Times New Roman" w:hAnsi="Times New Roman" w:cs="Times New Roman"/>
        </w:rPr>
        <w:t>Uno de los internos</w:t>
      </w:r>
      <w:r w:rsidR="00F16BD5" w:rsidRPr="00E549FD">
        <w:rPr>
          <w:rFonts w:ascii="Times New Roman" w:hAnsi="Times New Roman" w:cs="Times New Roman"/>
        </w:rPr>
        <w:t xml:space="preserve"> comenta que encontró </w:t>
      </w:r>
      <w:r w:rsidRPr="00E549FD">
        <w:rPr>
          <w:rFonts w:ascii="Times New Roman" w:hAnsi="Times New Roman" w:cs="Times New Roman"/>
        </w:rPr>
        <w:t>a Dafne llorando en la mañana. Conversando, pudo rescatar que hace</w:t>
      </w:r>
      <w:r w:rsidR="00F16BD5" w:rsidRPr="00E549FD">
        <w:rPr>
          <w:rFonts w:ascii="Times New Roman" w:hAnsi="Times New Roman" w:cs="Times New Roman"/>
        </w:rPr>
        <w:t xml:space="preserve"> </w:t>
      </w:r>
      <w:r w:rsidRPr="00E549FD">
        <w:rPr>
          <w:rFonts w:ascii="Times New Roman" w:hAnsi="Times New Roman" w:cs="Times New Roman"/>
        </w:rPr>
        <w:t>algunos</w:t>
      </w:r>
      <w:r w:rsidR="00F16BD5" w:rsidRPr="00E549FD">
        <w:rPr>
          <w:rFonts w:ascii="Times New Roman" w:hAnsi="Times New Roman" w:cs="Times New Roman"/>
        </w:rPr>
        <w:t xml:space="preserve"> días se había peleado con su amiga en el colegio y esto la tenía muy apenada.</w:t>
      </w:r>
      <w:r w:rsidR="00A97760" w:rsidRPr="00E549FD">
        <w:rPr>
          <w:rFonts w:ascii="Times New Roman" w:hAnsi="Times New Roman" w:cs="Times New Roman"/>
        </w:rPr>
        <w:t xml:space="preserve"> Esta amiga era importante porque la había ayudado mucho en su adaptación al llegar a Chile. Nos enteramos </w:t>
      </w:r>
      <w:r w:rsidR="00AD5271" w:rsidRPr="00E549FD">
        <w:rPr>
          <w:rFonts w:ascii="Times New Roman" w:hAnsi="Times New Roman" w:cs="Times New Roman"/>
        </w:rPr>
        <w:t xml:space="preserve">así, </w:t>
      </w:r>
      <w:r w:rsidR="00A97760" w:rsidRPr="00E549FD">
        <w:rPr>
          <w:rFonts w:ascii="Times New Roman" w:hAnsi="Times New Roman" w:cs="Times New Roman"/>
        </w:rPr>
        <w:t>que Dafne nació en Italia y que hace dos años vino a vivir a Chile con su mamá.</w:t>
      </w:r>
    </w:p>
    <w:p w:rsidR="000430BD" w:rsidRPr="00E549FD" w:rsidRDefault="00AD5271" w:rsidP="00F0532A">
      <w:pPr>
        <w:jc w:val="both"/>
        <w:rPr>
          <w:rFonts w:ascii="Times New Roman" w:hAnsi="Times New Roman" w:cs="Times New Roman"/>
        </w:rPr>
      </w:pPr>
      <w:r w:rsidRPr="00E549FD">
        <w:rPr>
          <w:rFonts w:ascii="Times New Roman" w:hAnsi="Times New Roman" w:cs="Times New Roman"/>
        </w:rPr>
        <w:lastRenderedPageBreak/>
        <w:t>Al fondo del pasillo se abre una sala grande con dos pequeñas sal</w:t>
      </w:r>
      <w:r w:rsidR="0085112C" w:rsidRPr="00E549FD">
        <w:rPr>
          <w:rFonts w:ascii="Times New Roman" w:hAnsi="Times New Roman" w:cs="Times New Roman"/>
        </w:rPr>
        <w:t>a</w:t>
      </w:r>
      <w:r w:rsidRPr="00E549FD">
        <w:rPr>
          <w:rFonts w:ascii="Times New Roman" w:hAnsi="Times New Roman" w:cs="Times New Roman"/>
        </w:rPr>
        <w:t>s de aislamiento cerradas por mamparas de vidrio, luego una sala amplia con ocho camas, donde se ven niñas y</w:t>
      </w:r>
      <w:r w:rsidR="00377417" w:rsidRPr="00E549FD">
        <w:rPr>
          <w:rFonts w:ascii="Times New Roman" w:hAnsi="Times New Roman" w:cs="Times New Roman"/>
        </w:rPr>
        <w:t xml:space="preserve"> niños</w:t>
      </w:r>
      <w:r w:rsidRPr="00E549FD">
        <w:rPr>
          <w:rFonts w:ascii="Times New Roman" w:hAnsi="Times New Roman" w:cs="Times New Roman"/>
        </w:rPr>
        <w:t xml:space="preserve"> de distintas edades, entre e</w:t>
      </w:r>
      <w:r w:rsidR="0085112C" w:rsidRPr="00E549FD">
        <w:rPr>
          <w:rFonts w:ascii="Times New Roman" w:hAnsi="Times New Roman" w:cs="Times New Roman"/>
        </w:rPr>
        <w:t xml:space="preserve">llos dos bebés. Me acerco pasando entre las camas para llegar </w:t>
      </w:r>
      <w:r w:rsidR="00377417" w:rsidRPr="00E549FD">
        <w:rPr>
          <w:rFonts w:ascii="Times New Roman" w:hAnsi="Times New Roman" w:cs="Times New Roman"/>
        </w:rPr>
        <w:t>a la del fondo, ocupada por Dafne. Ella,</w:t>
      </w:r>
      <w:r w:rsidRPr="00E549FD">
        <w:rPr>
          <w:rFonts w:ascii="Times New Roman" w:hAnsi="Times New Roman" w:cs="Times New Roman"/>
        </w:rPr>
        <w:t xml:space="preserve"> delga</w:t>
      </w:r>
      <w:r w:rsidR="00416FB4" w:rsidRPr="00E549FD">
        <w:rPr>
          <w:rFonts w:ascii="Times New Roman" w:hAnsi="Times New Roman" w:cs="Times New Roman"/>
        </w:rPr>
        <w:t>da y pequeña,</w:t>
      </w:r>
      <w:r w:rsidRPr="00E549FD">
        <w:rPr>
          <w:rFonts w:ascii="Times New Roman" w:hAnsi="Times New Roman" w:cs="Times New Roman"/>
        </w:rPr>
        <w:t xml:space="preserve"> permanece acostada casi sin moverse</w:t>
      </w:r>
      <w:r w:rsidR="00377417" w:rsidRPr="00E549FD">
        <w:rPr>
          <w:rFonts w:ascii="Times New Roman" w:hAnsi="Times New Roman" w:cs="Times New Roman"/>
        </w:rPr>
        <w:t>.</w:t>
      </w:r>
      <w:r w:rsidR="00416FB4" w:rsidRPr="00E549FD">
        <w:rPr>
          <w:rFonts w:ascii="Times New Roman" w:hAnsi="Times New Roman" w:cs="Times New Roman"/>
        </w:rPr>
        <w:t xml:space="preserve"> </w:t>
      </w:r>
      <w:r w:rsidR="0097500D" w:rsidRPr="00E549FD">
        <w:rPr>
          <w:rFonts w:ascii="Times New Roman" w:hAnsi="Times New Roman" w:cs="Times New Roman"/>
        </w:rPr>
        <w:t>Está acompañada por una mujer mayor que se presenta como su bisabuela, quien</w:t>
      </w:r>
      <w:r w:rsidR="000430BD" w:rsidRPr="00E549FD">
        <w:rPr>
          <w:rFonts w:ascii="Times New Roman" w:hAnsi="Times New Roman" w:cs="Times New Roman"/>
        </w:rPr>
        <w:t xml:space="preserve"> me saluda y luego se aleja para dejarme hablar con Dafne. La paciente me</w:t>
      </w:r>
      <w:r w:rsidR="0085112C" w:rsidRPr="00E549FD">
        <w:rPr>
          <w:rFonts w:ascii="Times New Roman" w:hAnsi="Times New Roman" w:cs="Times New Roman"/>
        </w:rPr>
        <w:t xml:space="preserve"> habla </w:t>
      </w:r>
      <w:r w:rsidR="0097500D" w:rsidRPr="00E549FD">
        <w:rPr>
          <w:rFonts w:ascii="Times New Roman" w:hAnsi="Times New Roman" w:cs="Times New Roman"/>
        </w:rPr>
        <w:t>con una</w:t>
      </w:r>
      <w:r w:rsidR="00416FB4" w:rsidRPr="00E549FD">
        <w:rPr>
          <w:rFonts w:ascii="Times New Roman" w:hAnsi="Times New Roman" w:cs="Times New Roman"/>
        </w:rPr>
        <w:t xml:space="preserve"> voz finísima y muy baja, </w:t>
      </w:r>
      <w:r w:rsidR="00377417" w:rsidRPr="00E549FD">
        <w:rPr>
          <w:rFonts w:ascii="Times New Roman" w:hAnsi="Times New Roman" w:cs="Times New Roman"/>
        </w:rPr>
        <w:t xml:space="preserve">tanto que </w:t>
      </w:r>
      <w:r w:rsidR="00416FB4" w:rsidRPr="00E549FD">
        <w:rPr>
          <w:rFonts w:ascii="Times New Roman" w:hAnsi="Times New Roman" w:cs="Times New Roman"/>
        </w:rPr>
        <w:t>tengo que</w:t>
      </w:r>
      <w:r w:rsidR="0085112C" w:rsidRPr="00E549FD">
        <w:rPr>
          <w:rFonts w:ascii="Times New Roman" w:hAnsi="Times New Roman" w:cs="Times New Roman"/>
        </w:rPr>
        <w:t xml:space="preserve"> a</w:t>
      </w:r>
      <w:r w:rsidR="00377417" w:rsidRPr="00E549FD">
        <w:rPr>
          <w:rFonts w:ascii="Times New Roman" w:hAnsi="Times New Roman" w:cs="Times New Roman"/>
        </w:rPr>
        <w:t>cercarme mucho para lograr oírle</w:t>
      </w:r>
      <w:r w:rsidR="00416FB4" w:rsidRPr="00E549FD">
        <w:rPr>
          <w:rFonts w:ascii="Times New Roman" w:hAnsi="Times New Roman" w:cs="Times New Roman"/>
        </w:rPr>
        <w:t>. Me cuenta que está ahí hace días con un dolor de estómago que no le permite comer. Le pregunto sobre su historia, cuando llegó a Chile, que recuerda de Italia, si echa</w:t>
      </w:r>
      <w:r w:rsidR="0085112C" w:rsidRPr="00E549FD">
        <w:rPr>
          <w:rFonts w:ascii="Times New Roman" w:hAnsi="Times New Roman" w:cs="Times New Roman"/>
        </w:rPr>
        <w:t xml:space="preserve"> de menos su vida allá. Dice qu</w:t>
      </w:r>
      <w:r w:rsidR="00416FB4" w:rsidRPr="00E549FD">
        <w:rPr>
          <w:rFonts w:ascii="Times New Roman" w:hAnsi="Times New Roman" w:cs="Times New Roman"/>
        </w:rPr>
        <w:t>e no</w:t>
      </w:r>
      <w:r w:rsidR="0085112C" w:rsidRPr="00E549FD">
        <w:rPr>
          <w:rFonts w:ascii="Times New Roman" w:hAnsi="Times New Roman" w:cs="Times New Roman"/>
        </w:rPr>
        <w:t xml:space="preserve"> con </w:t>
      </w:r>
      <w:r w:rsidR="0097500D" w:rsidRPr="00E549FD">
        <w:rPr>
          <w:rFonts w:ascii="Times New Roman" w:hAnsi="Times New Roman" w:cs="Times New Roman"/>
        </w:rPr>
        <w:t xml:space="preserve">una </w:t>
      </w:r>
      <w:r w:rsidR="0085112C" w:rsidRPr="00E549FD">
        <w:rPr>
          <w:rFonts w:ascii="Times New Roman" w:hAnsi="Times New Roman" w:cs="Times New Roman"/>
        </w:rPr>
        <w:t>extraña seguridad,</w:t>
      </w:r>
      <w:r w:rsidR="00416FB4" w:rsidRPr="00E549FD">
        <w:rPr>
          <w:rFonts w:ascii="Times New Roman" w:hAnsi="Times New Roman" w:cs="Times New Roman"/>
        </w:rPr>
        <w:t xml:space="preserve"> que fue ella quien pidió venir a Chile. Vivian allá con </w:t>
      </w:r>
      <w:r w:rsidR="0097500D" w:rsidRPr="00E549FD">
        <w:rPr>
          <w:rFonts w:ascii="Times New Roman" w:hAnsi="Times New Roman" w:cs="Times New Roman"/>
        </w:rPr>
        <w:t>su madre y la</w:t>
      </w:r>
      <w:r w:rsidR="00416FB4" w:rsidRPr="00E549FD">
        <w:rPr>
          <w:rFonts w:ascii="Times New Roman" w:hAnsi="Times New Roman" w:cs="Times New Roman"/>
        </w:rPr>
        <w:t xml:space="preserve"> b</w:t>
      </w:r>
      <w:r w:rsidR="000430BD" w:rsidRPr="00E549FD">
        <w:rPr>
          <w:rFonts w:ascii="Times New Roman" w:hAnsi="Times New Roman" w:cs="Times New Roman"/>
        </w:rPr>
        <w:t>isabuela que ahora la acompaña</w:t>
      </w:r>
      <w:r w:rsidR="00416FB4" w:rsidRPr="00E549FD">
        <w:rPr>
          <w:rFonts w:ascii="Times New Roman" w:hAnsi="Times New Roman" w:cs="Times New Roman"/>
        </w:rPr>
        <w:t>. Me cuenta que es muy buena alumna en el colegio, que ha sido la</w:t>
      </w:r>
      <w:r w:rsidR="000430BD" w:rsidRPr="00E549FD">
        <w:rPr>
          <w:rFonts w:ascii="Times New Roman" w:hAnsi="Times New Roman" w:cs="Times New Roman"/>
        </w:rPr>
        <w:t xml:space="preserve"> primera del curso. Es notoria</w:t>
      </w:r>
      <w:r w:rsidR="00416FB4" w:rsidRPr="00E549FD">
        <w:rPr>
          <w:rFonts w:ascii="Times New Roman" w:hAnsi="Times New Roman" w:cs="Times New Roman"/>
        </w:rPr>
        <w:t xml:space="preserve"> </w:t>
      </w:r>
      <w:r w:rsidR="000430BD" w:rsidRPr="00E549FD">
        <w:rPr>
          <w:rFonts w:ascii="Times New Roman" w:hAnsi="Times New Roman" w:cs="Times New Roman"/>
        </w:rPr>
        <w:t>su aguda inteligencia, y como capta</w:t>
      </w:r>
      <w:r w:rsidR="00416FB4" w:rsidRPr="00E549FD">
        <w:rPr>
          <w:rFonts w:ascii="Times New Roman" w:hAnsi="Times New Roman" w:cs="Times New Roman"/>
        </w:rPr>
        <w:t xml:space="preserve"> muy bien a su interlocuto</w:t>
      </w:r>
      <w:r w:rsidR="000430BD" w:rsidRPr="00E549FD">
        <w:rPr>
          <w:rFonts w:ascii="Times New Roman" w:hAnsi="Times New Roman" w:cs="Times New Roman"/>
        </w:rPr>
        <w:t xml:space="preserve">r, y también, </w:t>
      </w:r>
      <w:r w:rsidR="00416FB4" w:rsidRPr="00E549FD">
        <w:rPr>
          <w:rFonts w:ascii="Times New Roman" w:hAnsi="Times New Roman" w:cs="Times New Roman"/>
        </w:rPr>
        <w:t xml:space="preserve"> que está sufriendo de un efectivo dolor permanente. </w:t>
      </w:r>
    </w:p>
    <w:p w:rsidR="0085112C" w:rsidRPr="00E549FD" w:rsidRDefault="00416FB4" w:rsidP="00F0532A">
      <w:pPr>
        <w:jc w:val="both"/>
        <w:rPr>
          <w:rFonts w:ascii="Times New Roman" w:hAnsi="Times New Roman" w:cs="Times New Roman"/>
        </w:rPr>
      </w:pPr>
      <w:r w:rsidRPr="00E549FD">
        <w:rPr>
          <w:rFonts w:ascii="Times New Roman" w:hAnsi="Times New Roman" w:cs="Times New Roman"/>
        </w:rPr>
        <w:t xml:space="preserve">Relata sus síntomas </w:t>
      </w:r>
      <w:r w:rsidR="000430BD" w:rsidRPr="00E549FD">
        <w:rPr>
          <w:rFonts w:ascii="Times New Roman" w:hAnsi="Times New Roman" w:cs="Times New Roman"/>
        </w:rPr>
        <w:t>con claridad, explicando</w:t>
      </w:r>
      <w:r w:rsidRPr="00E549FD">
        <w:rPr>
          <w:rFonts w:ascii="Times New Roman" w:hAnsi="Times New Roman" w:cs="Times New Roman"/>
        </w:rPr>
        <w:t xml:space="preserve"> que no pued</w:t>
      </w:r>
      <w:r w:rsidR="000430BD" w:rsidRPr="00E549FD">
        <w:rPr>
          <w:rFonts w:ascii="Times New Roman" w:hAnsi="Times New Roman" w:cs="Times New Roman"/>
        </w:rPr>
        <w:t xml:space="preserve">e comer porque </w:t>
      </w:r>
      <w:r w:rsidR="0099359B" w:rsidRPr="00E549FD">
        <w:rPr>
          <w:rFonts w:ascii="Times New Roman" w:hAnsi="Times New Roman" w:cs="Times New Roman"/>
        </w:rPr>
        <w:t>el</w:t>
      </w:r>
      <w:r w:rsidR="000430BD" w:rsidRPr="00E549FD">
        <w:rPr>
          <w:rFonts w:ascii="Times New Roman" w:hAnsi="Times New Roman" w:cs="Times New Roman"/>
        </w:rPr>
        <w:t xml:space="preserve"> dolor aumenta.  Q</w:t>
      </w:r>
      <w:r w:rsidRPr="00E549FD">
        <w:rPr>
          <w:rFonts w:ascii="Times New Roman" w:hAnsi="Times New Roman" w:cs="Times New Roman"/>
        </w:rPr>
        <w:t xml:space="preserve">uisiera volver </w:t>
      </w:r>
      <w:r w:rsidR="000430BD" w:rsidRPr="00E549FD">
        <w:rPr>
          <w:rFonts w:ascii="Times New Roman" w:hAnsi="Times New Roman" w:cs="Times New Roman"/>
        </w:rPr>
        <w:t xml:space="preserve">pronto </w:t>
      </w:r>
      <w:r w:rsidRPr="00E549FD">
        <w:rPr>
          <w:rFonts w:ascii="Times New Roman" w:hAnsi="Times New Roman" w:cs="Times New Roman"/>
        </w:rPr>
        <w:t>a su casa, donde vive con</w:t>
      </w:r>
      <w:r w:rsidR="0085112C" w:rsidRPr="00E549FD">
        <w:rPr>
          <w:rFonts w:ascii="Times New Roman" w:hAnsi="Times New Roman" w:cs="Times New Roman"/>
        </w:rPr>
        <w:t xml:space="preserve"> su madre y</w:t>
      </w:r>
      <w:r w:rsidRPr="00E549FD">
        <w:rPr>
          <w:rFonts w:ascii="Times New Roman" w:hAnsi="Times New Roman" w:cs="Times New Roman"/>
        </w:rPr>
        <w:t xml:space="preserve"> abuelos maternos.</w:t>
      </w:r>
      <w:r w:rsidR="00CA25A9" w:rsidRPr="00E549FD">
        <w:rPr>
          <w:rFonts w:ascii="Times New Roman" w:hAnsi="Times New Roman" w:cs="Times New Roman"/>
        </w:rPr>
        <w:t xml:space="preserve"> Cuenta que no</w:t>
      </w:r>
      <w:r w:rsidR="0085112C" w:rsidRPr="00E549FD">
        <w:rPr>
          <w:rFonts w:ascii="Times New Roman" w:hAnsi="Times New Roman" w:cs="Times New Roman"/>
        </w:rPr>
        <w:t xml:space="preserve"> tiene hermanos, pero si primos que fueron su </w:t>
      </w:r>
      <w:r w:rsidR="00CA25A9" w:rsidRPr="00E549FD">
        <w:rPr>
          <w:rFonts w:ascii="Times New Roman" w:hAnsi="Times New Roman" w:cs="Times New Roman"/>
        </w:rPr>
        <w:t xml:space="preserve">principal </w:t>
      </w:r>
      <w:r w:rsidR="0085112C" w:rsidRPr="00E549FD">
        <w:rPr>
          <w:rFonts w:ascii="Times New Roman" w:hAnsi="Times New Roman" w:cs="Times New Roman"/>
        </w:rPr>
        <w:t>motivación</w:t>
      </w:r>
      <w:r w:rsidR="00CA25A9" w:rsidRPr="00E549FD">
        <w:rPr>
          <w:rFonts w:ascii="Times New Roman" w:hAnsi="Times New Roman" w:cs="Times New Roman"/>
        </w:rPr>
        <w:t xml:space="preserve"> para </w:t>
      </w:r>
      <w:r w:rsidR="0099359B" w:rsidRPr="00E549FD">
        <w:rPr>
          <w:rFonts w:ascii="Times New Roman" w:hAnsi="Times New Roman" w:cs="Times New Roman"/>
        </w:rPr>
        <w:t xml:space="preserve">querer </w:t>
      </w:r>
      <w:r w:rsidR="00CA25A9" w:rsidRPr="00E549FD">
        <w:rPr>
          <w:rFonts w:ascii="Times New Roman" w:hAnsi="Times New Roman" w:cs="Times New Roman"/>
        </w:rPr>
        <w:t>volver a Chile</w:t>
      </w:r>
      <w:r w:rsidR="0085112C" w:rsidRPr="00E549FD">
        <w:rPr>
          <w:rFonts w:ascii="Times New Roman" w:hAnsi="Times New Roman" w:cs="Times New Roman"/>
        </w:rPr>
        <w:t xml:space="preserve">. Le pregunto por su padre, pues </w:t>
      </w:r>
      <w:r w:rsidR="00CA25A9" w:rsidRPr="00E549FD">
        <w:rPr>
          <w:rFonts w:ascii="Times New Roman" w:hAnsi="Times New Roman" w:cs="Times New Roman"/>
        </w:rPr>
        <w:t xml:space="preserve">hasta ahora </w:t>
      </w:r>
      <w:r w:rsidR="0085112C" w:rsidRPr="00E549FD">
        <w:rPr>
          <w:rFonts w:ascii="Times New Roman" w:hAnsi="Times New Roman" w:cs="Times New Roman"/>
        </w:rPr>
        <w:t>no lo había mencionado</w:t>
      </w:r>
      <w:r w:rsidR="00CA25A9" w:rsidRPr="00E549FD">
        <w:rPr>
          <w:rFonts w:ascii="Times New Roman" w:hAnsi="Times New Roman" w:cs="Times New Roman"/>
        </w:rPr>
        <w:t xml:space="preserve"> para nada. Contesta que </w:t>
      </w:r>
      <w:r w:rsidR="0085112C" w:rsidRPr="00E549FD">
        <w:rPr>
          <w:rFonts w:ascii="Times New Roman" w:hAnsi="Times New Roman" w:cs="Times New Roman"/>
        </w:rPr>
        <w:t>no lo conoce,</w:t>
      </w:r>
      <w:r w:rsidR="00CA25A9" w:rsidRPr="00E549FD">
        <w:rPr>
          <w:rFonts w:ascii="Times New Roman" w:hAnsi="Times New Roman" w:cs="Times New Roman"/>
        </w:rPr>
        <w:t xml:space="preserve"> </w:t>
      </w:r>
      <w:r w:rsidR="0085112C" w:rsidRPr="00E549FD">
        <w:rPr>
          <w:rFonts w:ascii="Times New Roman" w:hAnsi="Times New Roman" w:cs="Times New Roman"/>
        </w:rPr>
        <w:t xml:space="preserve">que </w:t>
      </w:r>
      <w:r w:rsidR="00CA25A9" w:rsidRPr="00E549FD">
        <w:rPr>
          <w:rFonts w:ascii="Times New Roman" w:hAnsi="Times New Roman" w:cs="Times New Roman"/>
        </w:rPr>
        <w:t xml:space="preserve">según sabe, </w:t>
      </w:r>
      <w:r w:rsidR="0085112C" w:rsidRPr="00E549FD">
        <w:rPr>
          <w:rFonts w:ascii="Times New Roman" w:hAnsi="Times New Roman" w:cs="Times New Roman"/>
        </w:rPr>
        <w:t>un día fue a comprar cigarros y no volvió</w:t>
      </w:r>
      <w:r w:rsidR="00CA25A9" w:rsidRPr="00E549FD">
        <w:rPr>
          <w:rFonts w:ascii="Times New Roman" w:hAnsi="Times New Roman" w:cs="Times New Roman"/>
        </w:rPr>
        <w:t xml:space="preserve"> más.</w:t>
      </w:r>
      <w:r w:rsidR="0085112C" w:rsidRPr="00E549FD">
        <w:rPr>
          <w:rFonts w:ascii="Times New Roman" w:hAnsi="Times New Roman" w:cs="Times New Roman"/>
        </w:rPr>
        <w:t xml:space="preserve"> </w:t>
      </w:r>
      <w:r w:rsidR="00CA25A9" w:rsidRPr="00E549FD">
        <w:rPr>
          <w:rFonts w:ascii="Times New Roman" w:hAnsi="Times New Roman" w:cs="Times New Roman"/>
        </w:rPr>
        <w:t>L</w:t>
      </w:r>
      <w:r w:rsidR="0085112C" w:rsidRPr="00E549FD">
        <w:rPr>
          <w:rFonts w:ascii="Times New Roman" w:hAnsi="Times New Roman" w:cs="Times New Roman"/>
        </w:rPr>
        <w:t>o dice obviamente en tono de broma, pero apenas esboza una sonrisa. Me</w:t>
      </w:r>
      <w:r w:rsidR="00CA25A9" w:rsidRPr="00E549FD">
        <w:rPr>
          <w:rFonts w:ascii="Times New Roman" w:hAnsi="Times New Roman" w:cs="Times New Roman"/>
        </w:rPr>
        <w:t xml:space="preserve"> llama la atención una broma como esa,</w:t>
      </w:r>
      <w:r w:rsidR="0085112C" w:rsidRPr="00E549FD">
        <w:rPr>
          <w:rFonts w:ascii="Times New Roman" w:hAnsi="Times New Roman" w:cs="Times New Roman"/>
        </w:rPr>
        <w:t xml:space="preserve"> </w:t>
      </w:r>
      <w:r w:rsidR="00CA25A9" w:rsidRPr="00E549FD">
        <w:rPr>
          <w:rFonts w:ascii="Times New Roman" w:hAnsi="Times New Roman" w:cs="Times New Roman"/>
        </w:rPr>
        <w:t>refiriéndose a</w:t>
      </w:r>
      <w:r w:rsidR="0085112C" w:rsidRPr="00E549FD">
        <w:rPr>
          <w:rFonts w:ascii="Times New Roman" w:hAnsi="Times New Roman" w:cs="Times New Roman"/>
        </w:rPr>
        <w:t xml:space="preserve"> un tema que podría afectarle</w:t>
      </w:r>
      <w:r w:rsidR="0097500D" w:rsidRPr="00E549FD">
        <w:rPr>
          <w:rFonts w:ascii="Times New Roman" w:hAnsi="Times New Roman" w:cs="Times New Roman"/>
        </w:rPr>
        <w:t>,</w:t>
      </w:r>
      <w:r w:rsidR="0085112C" w:rsidRPr="00E549FD">
        <w:rPr>
          <w:rFonts w:ascii="Times New Roman" w:hAnsi="Times New Roman" w:cs="Times New Roman"/>
        </w:rPr>
        <w:t xml:space="preserve"> y su forma tan adulta</w:t>
      </w:r>
      <w:r w:rsidR="00A52011" w:rsidRPr="00E549FD">
        <w:rPr>
          <w:rFonts w:ascii="Times New Roman" w:hAnsi="Times New Roman" w:cs="Times New Roman"/>
        </w:rPr>
        <w:t xml:space="preserve"> de responder.</w:t>
      </w:r>
    </w:p>
    <w:p w:rsidR="00A52011" w:rsidRPr="00E549FD" w:rsidRDefault="0085112C" w:rsidP="00F0532A">
      <w:pPr>
        <w:jc w:val="both"/>
        <w:rPr>
          <w:rFonts w:ascii="Times New Roman" w:hAnsi="Times New Roman" w:cs="Times New Roman"/>
        </w:rPr>
      </w:pPr>
      <w:r w:rsidRPr="00E549FD">
        <w:rPr>
          <w:rFonts w:ascii="Times New Roman" w:hAnsi="Times New Roman" w:cs="Times New Roman"/>
        </w:rPr>
        <w:t>Luego</w:t>
      </w:r>
      <w:r w:rsidR="00CA25A9" w:rsidRPr="00E549FD">
        <w:rPr>
          <w:rFonts w:ascii="Times New Roman" w:hAnsi="Times New Roman" w:cs="Times New Roman"/>
        </w:rPr>
        <w:t>,</w:t>
      </w:r>
      <w:r w:rsidRPr="00E549FD">
        <w:rPr>
          <w:rFonts w:ascii="Times New Roman" w:hAnsi="Times New Roman" w:cs="Times New Roman"/>
        </w:rPr>
        <w:t xml:space="preserve"> salgo </w:t>
      </w:r>
      <w:r w:rsidR="00CA25A9" w:rsidRPr="00E549FD">
        <w:rPr>
          <w:rFonts w:ascii="Times New Roman" w:hAnsi="Times New Roman" w:cs="Times New Roman"/>
        </w:rPr>
        <w:t xml:space="preserve">al pasillo </w:t>
      </w:r>
      <w:r w:rsidRPr="00E549FD">
        <w:rPr>
          <w:rFonts w:ascii="Times New Roman" w:hAnsi="Times New Roman" w:cs="Times New Roman"/>
        </w:rPr>
        <w:t>un momento par</w:t>
      </w:r>
      <w:r w:rsidR="0097500D" w:rsidRPr="00E549FD">
        <w:rPr>
          <w:rFonts w:ascii="Times New Roman" w:hAnsi="Times New Roman" w:cs="Times New Roman"/>
        </w:rPr>
        <w:t>a hablar con la bisabuela. Ella cree que lo de Dafne es nervioso, de inmediato me cuenta sobre</w:t>
      </w:r>
      <w:r w:rsidRPr="00E549FD">
        <w:rPr>
          <w:rFonts w:ascii="Times New Roman" w:hAnsi="Times New Roman" w:cs="Times New Roman"/>
        </w:rPr>
        <w:t xml:space="preserve"> </w:t>
      </w:r>
      <w:r w:rsidR="0097500D" w:rsidRPr="00E549FD">
        <w:rPr>
          <w:rFonts w:ascii="Times New Roman" w:hAnsi="Times New Roman" w:cs="Times New Roman"/>
        </w:rPr>
        <w:t>el padre de la niña. Él es de India,</w:t>
      </w:r>
      <w:r w:rsidR="00CA25A9" w:rsidRPr="00E549FD">
        <w:rPr>
          <w:rFonts w:ascii="Times New Roman" w:hAnsi="Times New Roman" w:cs="Times New Roman"/>
        </w:rPr>
        <w:t xml:space="preserve"> </w:t>
      </w:r>
      <w:r w:rsidR="00A52011" w:rsidRPr="00E549FD">
        <w:rPr>
          <w:rFonts w:ascii="Times New Roman" w:hAnsi="Times New Roman" w:cs="Times New Roman"/>
        </w:rPr>
        <w:t>un joven amoroso y simpático que todos quería</w:t>
      </w:r>
      <w:r w:rsidR="00CA25A9" w:rsidRPr="00E549FD">
        <w:rPr>
          <w:rFonts w:ascii="Times New Roman" w:hAnsi="Times New Roman" w:cs="Times New Roman"/>
        </w:rPr>
        <w:t>n. L</w:t>
      </w:r>
      <w:r w:rsidR="00A52011" w:rsidRPr="00E549FD">
        <w:rPr>
          <w:rFonts w:ascii="Times New Roman" w:hAnsi="Times New Roman" w:cs="Times New Roman"/>
        </w:rPr>
        <w:t>lev</w:t>
      </w:r>
      <w:r w:rsidR="00CA25A9" w:rsidRPr="00E549FD">
        <w:rPr>
          <w:rFonts w:ascii="Times New Roman" w:hAnsi="Times New Roman" w:cs="Times New Roman"/>
        </w:rPr>
        <w:t>aban un buen tiempo de pareja con</w:t>
      </w:r>
      <w:r w:rsidR="00A52011" w:rsidRPr="00E549FD">
        <w:rPr>
          <w:rFonts w:ascii="Times New Roman" w:hAnsi="Times New Roman" w:cs="Times New Roman"/>
        </w:rPr>
        <w:t xml:space="preserve"> la madre de Dafne</w:t>
      </w:r>
      <w:r w:rsidR="00CA25A9" w:rsidRPr="00E549FD">
        <w:rPr>
          <w:rFonts w:ascii="Times New Roman" w:hAnsi="Times New Roman" w:cs="Times New Roman"/>
        </w:rPr>
        <w:t>,</w:t>
      </w:r>
      <w:r w:rsidR="0097500D" w:rsidRPr="00E549FD">
        <w:rPr>
          <w:rFonts w:ascii="Times New Roman" w:hAnsi="Times New Roman" w:cs="Times New Roman"/>
        </w:rPr>
        <w:t xml:space="preserve"> cuando ella quedó</w:t>
      </w:r>
      <w:r w:rsidR="00A52011" w:rsidRPr="00E549FD">
        <w:rPr>
          <w:rFonts w:ascii="Times New Roman" w:hAnsi="Times New Roman" w:cs="Times New Roman"/>
        </w:rPr>
        <w:t xml:space="preserve"> embarazada</w:t>
      </w:r>
      <w:r w:rsidR="00CA25A9" w:rsidRPr="00E549FD">
        <w:rPr>
          <w:rFonts w:ascii="Times New Roman" w:hAnsi="Times New Roman" w:cs="Times New Roman"/>
        </w:rPr>
        <w:t>. É</w:t>
      </w:r>
      <w:r w:rsidR="00A52011" w:rsidRPr="00E549FD">
        <w:rPr>
          <w:rFonts w:ascii="Times New Roman" w:hAnsi="Times New Roman" w:cs="Times New Roman"/>
        </w:rPr>
        <w:t>l se opone rotundamente a que siga con el embarazo y recién</w:t>
      </w:r>
      <w:r w:rsidR="00CA25A9" w:rsidRPr="00E549FD">
        <w:rPr>
          <w:rFonts w:ascii="Times New Roman" w:hAnsi="Times New Roman" w:cs="Times New Roman"/>
        </w:rPr>
        <w:t xml:space="preserve"> ahí</w:t>
      </w:r>
      <w:r w:rsidR="00A52011" w:rsidRPr="00E549FD">
        <w:rPr>
          <w:rFonts w:ascii="Times New Roman" w:hAnsi="Times New Roman" w:cs="Times New Roman"/>
        </w:rPr>
        <w:t xml:space="preserve"> se enteran </w:t>
      </w:r>
      <w:r w:rsidR="0097500D" w:rsidRPr="00E549FD">
        <w:rPr>
          <w:rFonts w:ascii="Times New Roman" w:hAnsi="Times New Roman" w:cs="Times New Roman"/>
        </w:rPr>
        <w:t>que</w:t>
      </w:r>
      <w:r w:rsidR="00CA25A9" w:rsidRPr="00E549FD">
        <w:rPr>
          <w:rFonts w:ascii="Times New Roman" w:hAnsi="Times New Roman" w:cs="Times New Roman"/>
        </w:rPr>
        <w:t xml:space="preserve"> era casado en</w:t>
      </w:r>
      <w:r w:rsidR="0097500D" w:rsidRPr="00E549FD">
        <w:rPr>
          <w:rFonts w:ascii="Times New Roman" w:hAnsi="Times New Roman" w:cs="Times New Roman"/>
        </w:rPr>
        <w:t xml:space="preserve"> la</w:t>
      </w:r>
      <w:r w:rsidR="00CA25A9" w:rsidRPr="00E549FD">
        <w:rPr>
          <w:rFonts w:ascii="Times New Roman" w:hAnsi="Times New Roman" w:cs="Times New Roman"/>
        </w:rPr>
        <w:t xml:space="preserve"> India. La madre de Dafne</w:t>
      </w:r>
      <w:r w:rsidR="00A52011" w:rsidRPr="00E549FD">
        <w:rPr>
          <w:rFonts w:ascii="Times New Roman" w:hAnsi="Times New Roman" w:cs="Times New Roman"/>
        </w:rPr>
        <w:t xml:space="preserve"> decide tener a su hija pero alejarse de </w:t>
      </w:r>
      <w:r w:rsidR="00CA25A9" w:rsidRPr="00E549FD">
        <w:rPr>
          <w:rFonts w:ascii="Times New Roman" w:hAnsi="Times New Roman" w:cs="Times New Roman"/>
        </w:rPr>
        <w:t>él. C</w:t>
      </w:r>
      <w:r w:rsidR="00A52011" w:rsidRPr="00E549FD">
        <w:rPr>
          <w:rFonts w:ascii="Times New Roman" w:hAnsi="Times New Roman" w:cs="Times New Roman"/>
        </w:rPr>
        <w:t xml:space="preserve">uando la niña nace él merodea la casa, de un modo que las asusta y piden resguardo policial. Así Dafne nada sabe de él y nunca lo conoció. La </w:t>
      </w:r>
      <w:r w:rsidR="00415342" w:rsidRPr="00E549FD">
        <w:rPr>
          <w:rFonts w:ascii="Times New Roman" w:hAnsi="Times New Roman" w:cs="Times New Roman"/>
        </w:rPr>
        <w:t>bisabuela comenta que ha</w:t>
      </w:r>
      <w:r w:rsidR="00A52011" w:rsidRPr="00E549FD">
        <w:rPr>
          <w:rFonts w:ascii="Times New Roman" w:hAnsi="Times New Roman" w:cs="Times New Roman"/>
        </w:rPr>
        <w:t xml:space="preserve"> espera</w:t>
      </w:r>
      <w:r w:rsidR="00415342" w:rsidRPr="00E549FD">
        <w:rPr>
          <w:rFonts w:ascii="Times New Roman" w:hAnsi="Times New Roman" w:cs="Times New Roman"/>
        </w:rPr>
        <w:t>do</w:t>
      </w:r>
      <w:r w:rsidR="00A52011" w:rsidRPr="00E549FD">
        <w:rPr>
          <w:rFonts w:ascii="Times New Roman" w:hAnsi="Times New Roman" w:cs="Times New Roman"/>
        </w:rPr>
        <w:t xml:space="preserve"> que ella pregunte para mos</w:t>
      </w:r>
      <w:r w:rsidR="00CA25A9" w:rsidRPr="00E549FD">
        <w:rPr>
          <w:rFonts w:ascii="Times New Roman" w:hAnsi="Times New Roman" w:cs="Times New Roman"/>
        </w:rPr>
        <w:t>trarle las fotos que tiene</w:t>
      </w:r>
      <w:r w:rsidR="00A52011" w:rsidRPr="00E549FD">
        <w:rPr>
          <w:rFonts w:ascii="Times New Roman" w:hAnsi="Times New Roman" w:cs="Times New Roman"/>
        </w:rPr>
        <w:t xml:space="preserve"> g</w:t>
      </w:r>
      <w:r w:rsidR="0048364A" w:rsidRPr="00E549FD">
        <w:rPr>
          <w:rFonts w:ascii="Times New Roman" w:hAnsi="Times New Roman" w:cs="Times New Roman"/>
        </w:rPr>
        <w:t>uardadas y contarle la his</w:t>
      </w:r>
      <w:r w:rsidR="00415342" w:rsidRPr="00E549FD">
        <w:rPr>
          <w:rFonts w:ascii="Times New Roman" w:hAnsi="Times New Roman" w:cs="Times New Roman"/>
        </w:rPr>
        <w:t>toria, pero deja entrever que esta historia tiene algo ominoso</w:t>
      </w:r>
      <w:r w:rsidR="0048364A" w:rsidRPr="00E549FD">
        <w:rPr>
          <w:rFonts w:ascii="Times New Roman" w:hAnsi="Times New Roman" w:cs="Times New Roman"/>
        </w:rPr>
        <w:t>.</w:t>
      </w:r>
    </w:p>
    <w:p w:rsidR="00CA25A9" w:rsidRPr="00E549FD" w:rsidRDefault="00CA25A9" w:rsidP="00F0532A">
      <w:pPr>
        <w:jc w:val="both"/>
        <w:rPr>
          <w:rFonts w:ascii="Times New Roman" w:hAnsi="Times New Roman" w:cs="Times New Roman"/>
        </w:rPr>
      </w:pPr>
      <w:r w:rsidRPr="00E549FD">
        <w:rPr>
          <w:rFonts w:ascii="Times New Roman" w:hAnsi="Times New Roman" w:cs="Times New Roman"/>
        </w:rPr>
        <w:t>Mientras tanto, en todo el Servicio de Pediatría se viven minutos complejos. Han citado a todo el personal a una reunión al hall central del piso para organizar la contingencia. Muchos tendrán que reforza</w:t>
      </w:r>
      <w:r w:rsidR="00385475" w:rsidRPr="00E549FD">
        <w:rPr>
          <w:rFonts w:ascii="Times New Roman" w:hAnsi="Times New Roman" w:cs="Times New Roman"/>
        </w:rPr>
        <w:t>r los turnos, porque hay otros</w:t>
      </w:r>
      <w:r w:rsidR="007B7E16" w:rsidRPr="00E549FD">
        <w:rPr>
          <w:rFonts w:ascii="Times New Roman" w:hAnsi="Times New Roman" w:cs="Times New Roman"/>
        </w:rPr>
        <w:t xml:space="preserve"> que no pueden</w:t>
      </w:r>
      <w:r w:rsidRPr="00E549FD">
        <w:rPr>
          <w:rFonts w:ascii="Times New Roman" w:hAnsi="Times New Roman" w:cs="Times New Roman"/>
        </w:rPr>
        <w:t xml:space="preserve"> llegar a sus puestos de trabajo. Además, todos deben estar a disposición, porque podría </w:t>
      </w:r>
      <w:r w:rsidR="00385475" w:rsidRPr="00E549FD">
        <w:rPr>
          <w:rFonts w:ascii="Times New Roman" w:hAnsi="Times New Roman" w:cs="Times New Roman"/>
        </w:rPr>
        <w:t xml:space="preserve">ser necesario reforzar algunos </w:t>
      </w:r>
      <w:r w:rsidRPr="00E549FD">
        <w:rPr>
          <w:rFonts w:ascii="Times New Roman" w:hAnsi="Times New Roman" w:cs="Times New Roman"/>
        </w:rPr>
        <w:t>serv</w:t>
      </w:r>
      <w:r w:rsidR="00385475" w:rsidRPr="00E549FD">
        <w:rPr>
          <w:rFonts w:ascii="Times New Roman" w:hAnsi="Times New Roman" w:cs="Times New Roman"/>
        </w:rPr>
        <w:t>icios</w:t>
      </w:r>
      <w:r w:rsidRPr="00E549FD">
        <w:rPr>
          <w:rFonts w:ascii="Times New Roman" w:hAnsi="Times New Roman" w:cs="Times New Roman"/>
        </w:rPr>
        <w:t xml:space="preserve">. Junto con esto, se organizan </w:t>
      </w:r>
      <w:r w:rsidR="007B7E16" w:rsidRPr="00E549FD">
        <w:rPr>
          <w:rFonts w:ascii="Times New Roman" w:hAnsi="Times New Roman" w:cs="Times New Roman"/>
        </w:rPr>
        <w:t xml:space="preserve">las </w:t>
      </w:r>
      <w:r w:rsidRPr="00E549FD">
        <w:rPr>
          <w:rFonts w:ascii="Times New Roman" w:hAnsi="Times New Roman" w:cs="Times New Roman"/>
        </w:rPr>
        <w:t>movilizaciones de los gremios de la Salud</w:t>
      </w:r>
      <w:r w:rsidR="00415342" w:rsidRPr="00E549FD">
        <w:rPr>
          <w:rFonts w:ascii="Times New Roman" w:hAnsi="Times New Roman" w:cs="Times New Roman"/>
        </w:rPr>
        <w:t>, solicitando mejoras</w:t>
      </w:r>
      <w:r w:rsidRPr="00E549FD">
        <w:rPr>
          <w:rFonts w:ascii="Times New Roman" w:hAnsi="Times New Roman" w:cs="Times New Roman"/>
        </w:rPr>
        <w:t xml:space="preserve">, ya que el presupuesto es insuficiente, y </w:t>
      </w:r>
      <w:r w:rsidR="00415342" w:rsidRPr="00E549FD">
        <w:rPr>
          <w:rFonts w:ascii="Times New Roman" w:hAnsi="Times New Roman" w:cs="Times New Roman"/>
        </w:rPr>
        <w:t xml:space="preserve">en todo el Hospital hay problemas con la disponibilidad de insumos y el pago de sueldos, entre otras cosas.  </w:t>
      </w:r>
    </w:p>
    <w:p w:rsidR="00415342" w:rsidRPr="00E549FD" w:rsidRDefault="00415342" w:rsidP="00F0532A">
      <w:pPr>
        <w:jc w:val="both"/>
        <w:rPr>
          <w:rFonts w:ascii="Times New Roman" w:hAnsi="Times New Roman" w:cs="Times New Roman"/>
        </w:rPr>
      </w:pPr>
      <w:r w:rsidRPr="00E549FD">
        <w:rPr>
          <w:rFonts w:ascii="Times New Roman" w:hAnsi="Times New Roman" w:cs="Times New Roman"/>
        </w:rPr>
        <w:t xml:space="preserve">Así las cosas, la endoscopía que está solicitada para Dafne tendrá que esperar hasta el jueves, debido a que antes no hay disponibilidad de pabellón, y esto podría aplazarse si surge alguna otra emergencia. </w:t>
      </w:r>
    </w:p>
    <w:p w:rsidR="00416FB4" w:rsidRPr="00E549FD" w:rsidRDefault="0099359B" w:rsidP="00F0532A">
      <w:pPr>
        <w:jc w:val="both"/>
        <w:rPr>
          <w:rFonts w:ascii="Times New Roman" w:hAnsi="Times New Roman" w:cs="Times New Roman"/>
        </w:rPr>
      </w:pPr>
      <w:r w:rsidRPr="00E549FD">
        <w:rPr>
          <w:rFonts w:ascii="Times New Roman" w:hAnsi="Times New Roman" w:cs="Times New Roman"/>
        </w:rPr>
        <w:t>El miércoles siguiente,</w:t>
      </w:r>
      <w:r w:rsidR="00A52011" w:rsidRPr="00E549FD">
        <w:rPr>
          <w:rFonts w:ascii="Times New Roman" w:hAnsi="Times New Roman" w:cs="Times New Roman"/>
        </w:rPr>
        <w:t xml:space="preserve"> vuelvo a ver a</w:t>
      </w:r>
      <w:r w:rsidRPr="00E549FD">
        <w:rPr>
          <w:rFonts w:ascii="Times New Roman" w:hAnsi="Times New Roman" w:cs="Times New Roman"/>
        </w:rPr>
        <w:t xml:space="preserve"> Dafne:</w:t>
      </w:r>
      <w:r w:rsidR="00A52011" w:rsidRPr="00E549FD">
        <w:rPr>
          <w:rFonts w:ascii="Times New Roman" w:hAnsi="Times New Roman" w:cs="Times New Roman"/>
        </w:rPr>
        <w:t xml:space="preserve"> sigue todo igual, no ha podido comer. Hablamos de Italia, de sus recuerdos, del colegio </w:t>
      </w:r>
      <w:r w:rsidRPr="00E549FD">
        <w:rPr>
          <w:rFonts w:ascii="Times New Roman" w:hAnsi="Times New Roman" w:cs="Times New Roman"/>
        </w:rPr>
        <w:t>allá y acá. C</w:t>
      </w:r>
      <w:r w:rsidR="00A52011" w:rsidRPr="00E549FD">
        <w:rPr>
          <w:rFonts w:ascii="Times New Roman" w:hAnsi="Times New Roman" w:cs="Times New Roman"/>
        </w:rPr>
        <w:t>urio</w:t>
      </w:r>
      <w:r w:rsidRPr="00E549FD">
        <w:rPr>
          <w:rFonts w:ascii="Times New Roman" w:hAnsi="Times New Roman" w:cs="Times New Roman"/>
        </w:rPr>
        <w:t>samente dice haberse olvidado</w:t>
      </w:r>
      <w:r w:rsidR="00A52011" w:rsidRPr="00E549FD">
        <w:rPr>
          <w:rFonts w:ascii="Times New Roman" w:hAnsi="Times New Roman" w:cs="Times New Roman"/>
        </w:rPr>
        <w:t xml:space="preserve"> por completo del italiano. Vuelvo con cautela a mencionar al padre y la forma en que se había referido a él la </w:t>
      </w:r>
      <w:r w:rsidR="00A52011" w:rsidRPr="00E549FD">
        <w:rPr>
          <w:rFonts w:ascii="Times New Roman" w:hAnsi="Times New Roman" w:cs="Times New Roman"/>
        </w:rPr>
        <w:lastRenderedPageBreak/>
        <w:t xml:space="preserve">entrevista anterior y noto </w:t>
      </w:r>
      <w:r w:rsidR="00415342" w:rsidRPr="00E549FD">
        <w:rPr>
          <w:rFonts w:ascii="Times New Roman" w:hAnsi="Times New Roman" w:cs="Times New Roman"/>
        </w:rPr>
        <w:t xml:space="preserve">como </w:t>
      </w:r>
      <w:r w:rsidR="00A52011" w:rsidRPr="00E549FD">
        <w:rPr>
          <w:rFonts w:ascii="Times New Roman" w:hAnsi="Times New Roman" w:cs="Times New Roman"/>
        </w:rPr>
        <w:t xml:space="preserve">posa su mano sobre el estómago y luego se acaricia suavemente. Ese día está acompañada de su madre, </w:t>
      </w:r>
      <w:r w:rsidR="00415342" w:rsidRPr="00E549FD">
        <w:rPr>
          <w:rFonts w:ascii="Times New Roman" w:hAnsi="Times New Roman" w:cs="Times New Roman"/>
        </w:rPr>
        <w:t>con quien puedo conversar</w:t>
      </w:r>
      <w:r w:rsidR="00A52011" w:rsidRPr="00E549FD">
        <w:rPr>
          <w:rFonts w:ascii="Times New Roman" w:hAnsi="Times New Roman" w:cs="Times New Roman"/>
        </w:rPr>
        <w:t xml:space="preserve"> a solas l</w:t>
      </w:r>
      <w:r w:rsidR="00415342" w:rsidRPr="00E549FD">
        <w:rPr>
          <w:rFonts w:ascii="Times New Roman" w:hAnsi="Times New Roman" w:cs="Times New Roman"/>
        </w:rPr>
        <w:t>ue</w:t>
      </w:r>
      <w:r w:rsidRPr="00E549FD">
        <w:rPr>
          <w:rFonts w:ascii="Times New Roman" w:hAnsi="Times New Roman" w:cs="Times New Roman"/>
        </w:rPr>
        <w:t>go de la entrevista con Dafne. Le</w:t>
      </w:r>
      <w:r w:rsidR="00A52011" w:rsidRPr="00E549FD">
        <w:rPr>
          <w:rFonts w:ascii="Times New Roman" w:hAnsi="Times New Roman" w:cs="Times New Roman"/>
        </w:rPr>
        <w:t xml:space="preserve"> pregunto directamente por el padre de su hija, </w:t>
      </w:r>
      <w:r w:rsidR="00415342" w:rsidRPr="00E549FD">
        <w:rPr>
          <w:rFonts w:ascii="Times New Roman" w:hAnsi="Times New Roman" w:cs="Times New Roman"/>
        </w:rPr>
        <w:t xml:space="preserve">y </w:t>
      </w:r>
      <w:r w:rsidR="00A52011" w:rsidRPr="00E549FD">
        <w:rPr>
          <w:rFonts w:ascii="Times New Roman" w:hAnsi="Times New Roman" w:cs="Times New Roman"/>
        </w:rPr>
        <w:t>me confir</w:t>
      </w:r>
      <w:r w:rsidR="00415342" w:rsidRPr="00E549FD">
        <w:rPr>
          <w:rFonts w:ascii="Times New Roman" w:hAnsi="Times New Roman" w:cs="Times New Roman"/>
        </w:rPr>
        <w:t>ma lo dicho antes por la bisabuela</w:t>
      </w:r>
      <w:r w:rsidRPr="00E549FD">
        <w:rPr>
          <w:rFonts w:ascii="Times New Roman" w:hAnsi="Times New Roman" w:cs="Times New Roman"/>
        </w:rPr>
        <w:t>,</w:t>
      </w:r>
      <w:r w:rsidR="00415342" w:rsidRPr="00E549FD">
        <w:rPr>
          <w:rFonts w:ascii="Times New Roman" w:hAnsi="Times New Roman" w:cs="Times New Roman"/>
        </w:rPr>
        <w:t xml:space="preserve"> explica</w:t>
      </w:r>
      <w:r w:rsidRPr="00E549FD">
        <w:rPr>
          <w:rFonts w:ascii="Times New Roman" w:hAnsi="Times New Roman" w:cs="Times New Roman"/>
        </w:rPr>
        <w:t>ndo</w:t>
      </w:r>
      <w:r w:rsidR="00415342" w:rsidRPr="00E549FD">
        <w:rPr>
          <w:rFonts w:ascii="Times New Roman" w:hAnsi="Times New Roman" w:cs="Times New Roman"/>
        </w:rPr>
        <w:t xml:space="preserve"> </w:t>
      </w:r>
      <w:r w:rsidR="0048364A" w:rsidRPr="00E549FD">
        <w:rPr>
          <w:rFonts w:ascii="Times New Roman" w:hAnsi="Times New Roman" w:cs="Times New Roman"/>
        </w:rPr>
        <w:t>que nunca</w:t>
      </w:r>
      <w:r w:rsidR="00415342" w:rsidRPr="00E549FD">
        <w:rPr>
          <w:rFonts w:ascii="Times New Roman" w:hAnsi="Times New Roman" w:cs="Times New Roman"/>
        </w:rPr>
        <w:t xml:space="preserve"> le ha contado nada esperando que Dafne pregunte, pero que ella no lo hace</w:t>
      </w:r>
      <w:r w:rsidR="0048364A" w:rsidRPr="00E549FD">
        <w:rPr>
          <w:rFonts w:ascii="Times New Roman" w:hAnsi="Times New Roman" w:cs="Times New Roman"/>
        </w:rPr>
        <w:t>. Hablamos de su temor a contarle y</w:t>
      </w:r>
      <w:r w:rsidRPr="00E549FD">
        <w:rPr>
          <w:rFonts w:ascii="Times New Roman" w:hAnsi="Times New Roman" w:cs="Times New Roman"/>
        </w:rPr>
        <w:t xml:space="preserve"> de cómo</w:t>
      </w:r>
      <w:r w:rsidR="0048364A" w:rsidRPr="00E549FD">
        <w:rPr>
          <w:rFonts w:ascii="Times New Roman" w:hAnsi="Times New Roman" w:cs="Times New Roman"/>
        </w:rPr>
        <w:t xml:space="preserve"> puede percibir</w:t>
      </w:r>
      <w:r w:rsidRPr="00E549FD">
        <w:rPr>
          <w:rFonts w:ascii="Times New Roman" w:hAnsi="Times New Roman" w:cs="Times New Roman"/>
        </w:rPr>
        <w:t>lo</w:t>
      </w:r>
      <w:r w:rsidR="0048364A" w:rsidRPr="00E549FD">
        <w:rPr>
          <w:rFonts w:ascii="Times New Roman" w:hAnsi="Times New Roman" w:cs="Times New Roman"/>
        </w:rPr>
        <w:t xml:space="preserve"> su hija</w:t>
      </w:r>
      <w:r w:rsidRPr="00E549FD">
        <w:rPr>
          <w:rFonts w:ascii="Times New Roman" w:hAnsi="Times New Roman" w:cs="Times New Roman"/>
        </w:rPr>
        <w:t>, haciendo</w:t>
      </w:r>
      <w:r w:rsidR="0048364A" w:rsidRPr="00E549FD">
        <w:rPr>
          <w:rFonts w:ascii="Times New Roman" w:hAnsi="Times New Roman" w:cs="Times New Roman"/>
        </w:rPr>
        <w:t xml:space="preserve"> de este un tema tabú. </w:t>
      </w:r>
    </w:p>
    <w:p w:rsidR="0048364A" w:rsidRPr="00E549FD" w:rsidRDefault="0048364A" w:rsidP="00F0532A">
      <w:pPr>
        <w:jc w:val="both"/>
        <w:rPr>
          <w:rFonts w:ascii="Times New Roman" w:hAnsi="Times New Roman" w:cs="Times New Roman"/>
        </w:rPr>
      </w:pPr>
      <w:r w:rsidRPr="00E549FD">
        <w:rPr>
          <w:rFonts w:ascii="Times New Roman" w:hAnsi="Times New Roman" w:cs="Times New Roman"/>
        </w:rPr>
        <w:t>Al lunes sig</w:t>
      </w:r>
      <w:r w:rsidR="0099359B" w:rsidRPr="00E549FD">
        <w:rPr>
          <w:rFonts w:ascii="Times New Roman" w:hAnsi="Times New Roman" w:cs="Times New Roman"/>
        </w:rPr>
        <w:t>uiente vuelvo a visitar a Dafne:</w:t>
      </w:r>
      <w:r w:rsidRPr="00E549FD">
        <w:rPr>
          <w:rFonts w:ascii="Times New Roman" w:hAnsi="Times New Roman" w:cs="Times New Roman"/>
        </w:rPr>
        <w:t xml:space="preserve"> acaba de almorzar, la mamá está contenta. Es posible que le den de alta el miércoles. Pienso que a partir de nuestra conversación la madre ha podido develar a Dafne los secretos en torno a su padre. </w:t>
      </w:r>
    </w:p>
    <w:p w:rsidR="0099359B" w:rsidRPr="00E549FD" w:rsidRDefault="00385475" w:rsidP="00F0532A">
      <w:pPr>
        <w:jc w:val="both"/>
        <w:rPr>
          <w:rFonts w:ascii="Times New Roman" w:hAnsi="Times New Roman" w:cs="Times New Roman"/>
        </w:rPr>
      </w:pPr>
      <w:r w:rsidRPr="00E549FD">
        <w:rPr>
          <w:rFonts w:ascii="Times New Roman" w:hAnsi="Times New Roman" w:cs="Times New Roman"/>
        </w:rPr>
        <w:t>Todos pensaremos</w:t>
      </w:r>
      <w:r w:rsidR="00E64E76" w:rsidRPr="00E549FD">
        <w:rPr>
          <w:rFonts w:ascii="Times New Roman" w:hAnsi="Times New Roman" w:cs="Times New Roman"/>
        </w:rPr>
        <w:t>,</w:t>
      </w:r>
      <w:r w:rsidRPr="00E549FD">
        <w:rPr>
          <w:rFonts w:ascii="Times New Roman" w:hAnsi="Times New Roman" w:cs="Times New Roman"/>
        </w:rPr>
        <w:t xml:space="preserve"> escuchando este relato que, como algunos dicen </w:t>
      </w:r>
      <w:r w:rsidRPr="00E549FD">
        <w:rPr>
          <w:rFonts w:ascii="Times New Roman" w:hAnsi="Times New Roman" w:cs="Times New Roman"/>
          <w:b/>
        </w:rPr>
        <w:t>“esto no es psicoanálisis”</w:t>
      </w:r>
      <w:r w:rsidR="00E64E76" w:rsidRPr="00E549FD">
        <w:rPr>
          <w:rFonts w:ascii="Times New Roman" w:hAnsi="Times New Roman" w:cs="Times New Roman"/>
        </w:rPr>
        <w:t>. Sin embargo, es gracias a la escucha particular que permite el psicoanálisis, que es posible ofr</w:t>
      </w:r>
      <w:r w:rsidR="001108D2" w:rsidRPr="00E549FD">
        <w:rPr>
          <w:rFonts w:ascii="Times New Roman" w:hAnsi="Times New Roman" w:cs="Times New Roman"/>
        </w:rPr>
        <w:t>ecer una mirada comprensiva y un abordaje diferente, con</w:t>
      </w:r>
      <w:r w:rsidR="00E64E76" w:rsidRPr="00E549FD">
        <w:rPr>
          <w:rFonts w:ascii="Times New Roman" w:hAnsi="Times New Roman" w:cs="Times New Roman"/>
        </w:rPr>
        <w:t xml:space="preserve"> un paradigma que considere como eje articulador lo inconsciente. </w:t>
      </w:r>
    </w:p>
    <w:p w:rsidR="002E78AF" w:rsidRPr="00E549FD" w:rsidRDefault="00273B94" w:rsidP="002E78AF">
      <w:pPr>
        <w:jc w:val="both"/>
        <w:rPr>
          <w:rFonts w:ascii="Times New Roman" w:hAnsi="Times New Roman" w:cs="Times New Roman"/>
        </w:rPr>
      </w:pPr>
      <w:r w:rsidRPr="00E549FD">
        <w:rPr>
          <w:rFonts w:ascii="Times New Roman" w:hAnsi="Times New Roman" w:cs="Times New Roman"/>
        </w:rPr>
        <w:t xml:space="preserve">Si bien las teorías psicosomáticas se han desplegado hace más de un siglo, se observa que en la clínica de los hospitales públicos de Chile, los equipos de salud se sorprenden cada vez que ocurre una cura asociada a un trabajo psíquico y no biomédico. Y en general, son muy pocos los tratantes que incorporan a sus posibilidades terapéuticas la atención del psicólogo, y menos aún al psicoanalista. </w:t>
      </w:r>
      <w:r w:rsidR="000760B7" w:rsidRPr="00E549FD">
        <w:rPr>
          <w:rFonts w:ascii="Times New Roman" w:hAnsi="Times New Roman" w:cs="Times New Roman"/>
        </w:rPr>
        <w:t xml:space="preserve">Considerando las palabras de </w:t>
      </w:r>
      <w:proofErr w:type="spellStart"/>
      <w:r w:rsidR="000760B7" w:rsidRPr="00E549FD">
        <w:rPr>
          <w:rFonts w:ascii="Times New Roman" w:hAnsi="Times New Roman" w:cs="Times New Roman"/>
        </w:rPr>
        <w:t>Matte</w:t>
      </w:r>
      <w:proofErr w:type="spellEnd"/>
      <w:r w:rsidR="000760B7" w:rsidRPr="00E549FD">
        <w:rPr>
          <w:rFonts w:ascii="Times New Roman" w:hAnsi="Times New Roman" w:cs="Times New Roman"/>
        </w:rPr>
        <w:t xml:space="preserve"> Blanco “solo encuentran al psicoanálisis aquellos que ya lo habían encontrado”</w:t>
      </w:r>
      <w:r w:rsidR="001108D2" w:rsidRPr="00E549FD">
        <w:rPr>
          <w:rFonts w:ascii="Times New Roman" w:hAnsi="Times New Roman" w:cs="Times New Roman"/>
        </w:rPr>
        <w:t>.  E</w:t>
      </w:r>
      <w:r w:rsidR="000760B7" w:rsidRPr="00E549FD">
        <w:rPr>
          <w:rFonts w:ascii="Times New Roman" w:hAnsi="Times New Roman" w:cs="Times New Roman"/>
        </w:rPr>
        <w:t xml:space="preserve">n la Facultad de Medicina </w:t>
      </w:r>
      <w:r w:rsidR="001108D2" w:rsidRPr="00E549FD">
        <w:rPr>
          <w:rFonts w:ascii="Times New Roman" w:hAnsi="Times New Roman" w:cs="Times New Roman"/>
        </w:rPr>
        <w:t>de la Universidad de Chile</w:t>
      </w:r>
      <w:r w:rsidR="000760B7" w:rsidRPr="00E549FD">
        <w:rPr>
          <w:rFonts w:ascii="Times New Roman" w:hAnsi="Times New Roman" w:cs="Times New Roman"/>
        </w:rPr>
        <w:t xml:space="preserve"> hay académicos psicólogos y psicoanalistas </w:t>
      </w:r>
      <w:r w:rsidR="001108D2" w:rsidRPr="00E549FD">
        <w:rPr>
          <w:rFonts w:ascii="Times New Roman" w:hAnsi="Times New Roman" w:cs="Times New Roman"/>
        </w:rPr>
        <w:t xml:space="preserve">recién </w:t>
      </w:r>
      <w:r w:rsidR="000760B7" w:rsidRPr="00E549FD">
        <w:rPr>
          <w:rFonts w:ascii="Times New Roman" w:hAnsi="Times New Roman" w:cs="Times New Roman"/>
        </w:rPr>
        <w:t xml:space="preserve">desde el año 2010, </w:t>
      </w:r>
      <w:r w:rsidR="001108D2" w:rsidRPr="00E549FD">
        <w:rPr>
          <w:rFonts w:ascii="Times New Roman" w:hAnsi="Times New Roman" w:cs="Times New Roman"/>
        </w:rPr>
        <w:t>y</w:t>
      </w:r>
      <w:r w:rsidR="009E45C1" w:rsidRPr="00E549FD">
        <w:rPr>
          <w:rFonts w:ascii="Times New Roman" w:hAnsi="Times New Roman" w:cs="Times New Roman"/>
        </w:rPr>
        <w:t xml:space="preserve"> fue gracias a que</w:t>
      </w:r>
      <w:r w:rsidR="00066375" w:rsidRPr="00E549FD">
        <w:rPr>
          <w:rFonts w:ascii="Times New Roman" w:hAnsi="Times New Roman" w:cs="Times New Roman"/>
        </w:rPr>
        <w:t xml:space="preserve"> la becada</w:t>
      </w:r>
      <w:r w:rsidR="001108D2" w:rsidRPr="00E549FD">
        <w:rPr>
          <w:rFonts w:ascii="Times New Roman" w:hAnsi="Times New Roman" w:cs="Times New Roman"/>
        </w:rPr>
        <w:t>, Nicole,</w:t>
      </w:r>
      <w:r w:rsidR="000760B7" w:rsidRPr="00E549FD">
        <w:rPr>
          <w:rFonts w:ascii="Times New Roman" w:hAnsi="Times New Roman" w:cs="Times New Roman"/>
        </w:rPr>
        <w:t xml:space="preserve"> había </w:t>
      </w:r>
      <w:r w:rsidR="00066375" w:rsidRPr="00E549FD">
        <w:rPr>
          <w:rFonts w:ascii="Times New Roman" w:hAnsi="Times New Roman" w:cs="Times New Roman"/>
        </w:rPr>
        <w:t>participado de una clase sobre</w:t>
      </w:r>
      <w:r w:rsidR="009E45C1" w:rsidRPr="00E549FD">
        <w:rPr>
          <w:rFonts w:ascii="Times New Roman" w:hAnsi="Times New Roman" w:cs="Times New Roman"/>
        </w:rPr>
        <w:t xml:space="preserve"> </w:t>
      </w:r>
      <w:proofErr w:type="gramStart"/>
      <w:r w:rsidR="009E45C1" w:rsidRPr="00E549FD">
        <w:rPr>
          <w:rFonts w:ascii="Times New Roman" w:hAnsi="Times New Roman" w:cs="Times New Roman"/>
        </w:rPr>
        <w:t>p</w:t>
      </w:r>
      <w:r w:rsidR="00066375" w:rsidRPr="00E549FD">
        <w:rPr>
          <w:rFonts w:ascii="Times New Roman" w:hAnsi="Times New Roman" w:cs="Times New Roman"/>
        </w:rPr>
        <w:t>sicosomática</w:t>
      </w:r>
      <w:proofErr w:type="gramEnd"/>
      <w:r w:rsidR="00066375" w:rsidRPr="00E549FD">
        <w:rPr>
          <w:rFonts w:ascii="Times New Roman" w:hAnsi="Times New Roman" w:cs="Times New Roman"/>
        </w:rPr>
        <w:t xml:space="preserve"> y psicoanálisis,</w:t>
      </w:r>
      <w:r w:rsidR="009E45C1" w:rsidRPr="00E549FD">
        <w:rPr>
          <w:rFonts w:ascii="Times New Roman" w:hAnsi="Times New Roman" w:cs="Times New Roman"/>
        </w:rPr>
        <w:t xml:space="preserve"> que considera esta posibilidad para el tratamiento de Da</w:t>
      </w:r>
      <w:r w:rsidR="00066375" w:rsidRPr="00E549FD">
        <w:rPr>
          <w:rFonts w:ascii="Times New Roman" w:hAnsi="Times New Roman" w:cs="Times New Roman"/>
        </w:rPr>
        <w:t>fne,</w:t>
      </w:r>
      <w:r w:rsidR="009E45C1" w:rsidRPr="00E549FD">
        <w:rPr>
          <w:rFonts w:ascii="Times New Roman" w:hAnsi="Times New Roman" w:cs="Times New Roman"/>
        </w:rPr>
        <w:t xml:space="preserve"> solicita</w:t>
      </w:r>
      <w:r w:rsidR="00066375" w:rsidRPr="00E549FD">
        <w:rPr>
          <w:rFonts w:ascii="Times New Roman" w:hAnsi="Times New Roman" w:cs="Times New Roman"/>
        </w:rPr>
        <w:t>ndo</w:t>
      </w:r>
      <w:r w:rsidR="009E45C1" w:rsidRPr="00E549FD">
        <w:rPr>
          <w:rFonts w:ascii="Times New Roman" w:hAnsi="Times New Roman" w:cs="Times New Roman"/>
        </w:rPr>
        <w:t xml:space="preserve"> nuestra ayuda. </w:t>
      </w:r>
    </w:p>
    <w:p w:rsidR="00066375" w:rsidRPr="00E549FD" w:rsidRDefault="002E78AF" w:rsidP="00F0532A">
      <w:pPr>
        <w:jc w:val="both"/>
        <w:rPr>
          <w:rFonts w:ascii="Times New Roman" w:hAnsi="Times New Roman" w:cs="Times New Roman"/>
        </w:rPr>
      </w:pPr>
      <w:r w:rsidRPr="00E549FD">
        <w:rPr>
          <w:rFonts w:ascii="Times New Roman" w:hAnsi="Times New Roman" w:cs="Times New Roman"/>
        </w:rPr>
        <w:t xml:space="preserve">Así mismo es como observamos que, los licenciados en psicología que vienen a dar sus primeros pasos en la clínica con nosotras, están marcados por una suerte de idealización del psicoanálisis, sosteniendo la creencia de que es el encuadre, sobre todo en su consideración material, lo que sostiene el acto analítico. Sin embargo, la experiencia nos permite plantear que no es el encuadre, sino la escucha lo que abre espacios para el psicoanálisis y su entramado teórico y clínico. </w:t>
      </w:r>
    </w:p>
    <w:p w:rsidR="00750FC3" w:rsidRPr="00E549FD" w:rsidRDefault="00750FC3" w:rsidP="00F0532A">
      <w:pPr>
        <w:jc w:val="both"/>
        <w:rPr>
          <w:rFonts w:ascii="Times New Roman" w:hAnsi="Times New Roman" w:cs="Times New Roman"/>
        </w:rPr>
      </w:pPr>
      <w:r w:rsidRPr="00E549FD">
        <w:rPr>
          <w:rFonts w:ascii="Times New Roman" w:hAnsi="Times New Roman" w:cs="Times New Roman"/>
        </w:rPr>
        <w:t>Andrés, un niño de 10 años, lo trae su madre porque observa a su hijo decaído, sin ganas de nada</w:t>
      </w:r>
      <w:r w:rsidR="001108D2" w:rsidRPr="00E549FD">
        <w:rPr>
          <w:rFonts w:ascii="Times New Roman" w:hAnsi="Times New Roman" w:cs="Times New Roman"/>
        </w:rPr>
        <w:t>,</w:t>
      </w:r>
      <w:r w:rsidRPr="00E549FD">
        <w:rPr>
          <w:rFonts w:ascii="Times New Roman" w:hAnsi="Times New Roman" w:cs="Times New Roman"/>
        </w:rPr>
        <w:t xml:space="preserve"> que se pasa el día </w:t>
      </w:r>
      <w:r w:rsidR="00F146E0" w:rsidRPr="00E549FD">
        <w:rPr>
          <w:rFonts w:ascii="Times New Roman" w:hAnsi="Times New Roman" w:cs="Times New Roman"/>
        </w:rPr>
        <w:t>encerrado, no quiere ir al colegio ni salir a jugar, no hace amigos. Andrés se sienta frente a mí y permanece cabizbajo, sin mirarme, con aspecto de profunda tristeza. La madre d</w:t>
      </w:r>
      <w:r w:rsidR="002E78AF" w:rsidRPr="00E549FD">
        <w:rPr>
          <w:rFonts w:ascii="Times New Roman" w:hAnsi="Times New Roman" w:cs="Times New Roman"/>
        </w:rPr>
        <w:t>ice que</w:t>
      </w:r>
      <w:r w:rsidR="00F146E0" w:rsidRPr="00E549FD">
        <w:rPr>
          <w:rFonts w:ascii="Times New Roman" w:hAnsi="Times New Roman" w:cs="Times New Roman"/>
        </w:rPr>
        <w:t xml:space="preserve"> está así desde que su hermano, de 23 años, se fue a trabajar a Arica, eran muy apegados y esto le causó mucha pena, lo extraña demasiado. La pregunta siguiente es ¿cuándo se fue el hermano? Hace seis años, es decir, Andrés tenía 4. Ya han consultado psicólogo en el consultorio, pero Andrés sigue igual. Entonces le pido a la madre que me relate la historia de la familia. Ella tiene 4 h</w:t>
      </w:r>
      <w:r w:rsidR="002E78AF" w:rsidRPr="00E549FD">
        <w:rPr>
          <w:rFonts w:ascii="Times New Roman" w:hAnsi="Times New Roman" w:cs="Times New Roman"/>
        </w:rPr>
        <w:t>ijos, con tres parejas</w:t>
      </w:r>
      <w:r w:rsidR="00F146E0" w:rsidRPr="00E549FD">
        <w:rPr>
          <w:rFonts w:ascii="Times New Roman" w:hAnsi="Times New Roman" w:cs="Times New Roman"/>
        </w:rPr>
        <w:t xml:space="preserve">. Todos </w:t>
      </w:r>
      <w:r w:rsidR="00301E81" w:rsidRPr="00E549FD">
        <w:rPr>
          <w:rFonts w:ascii="Times New Roman" w:hAnsi="Times New Roman" w:cs="Times New Roman"/>
        </w:rPr>
        <w:t xml:space="preserve">los hermanos </w:t>
      </w:r>
      <w:r w:rsidR="00F146E0" w:rsidRPr="00E549FD">
        <w:rPr>
          <w:rFonts w:ascii="Times New Roman" w:hAnsi="Times New Roman" w:cs="Times New Roman"/>
        </w:rPr>
        <w:t>son mucho mayores que Andrés</w:t>
      </w:r>
      <w:r w:rsidR="00301E81" w:rsidRPr="00E549FD">
        <w:rPr>
          <w:rFonts w:ascii="Times New Roman" w:hAnsi="Times New Roman" w:cs="Times New Roman"/>
        </w:rPr>
        <w:t xml:space="preserve">. Me va relatando la historia </w:t>
      </w:r>
      <w:r w:rsidR="002E78AF" w:rsidRPr="00E549FD">
        <w:rPr>
          <w:rFonts w:ascii="Times New Roman" w:hAnsi="Times New Roman" w:cs="Times New Roman"/>
        </w:rPr>
        <w:t>de su matrimonio y</w:t>
      </w:r>
      <w:r w:rsidR="00301E81" w:rsidRPr="00E549FD">
        <w:rPr>
          <w:rFonts w:ascii="Times New Roman" w:hAnsi="Times New Roman" w:cs="Times New Roman"/>
        </w:rPr>
        <w:t xml:space="preserve"> las razones de su separación, luego la convivencia con el segundo y así. Antes de Andrés tuvo dos embarazos que resultaron en muerte del feto, uno a los 7 meses y otra a los 5 meses de embarazo. Al relatarlos llora con intenso dolor</w:t>
      </w:r>
      <w:r w:rsidR="002E78AF" w:rsidRPr="00E549FD">
        <w:rPr>
          <w:rFonts w:ascii="Times New Roman" w:hAnsi="Times New Roman" w:cs="Times New Roman"/>
        </w:rPr>
        <w:t>, especialmente</w:t>
      </w:r>
      <w:r w:rsidR="00301E81" w:rsidRPr="00E549FD">
        <w:rPr>
          <w:rFonts w:ascii="Times New Roman" w:hAnsi="Times New Roman" w:cs="Times New Roman"/>
        </w:rPr>
        <w:t xml:space="preserve"> por José Miguel, el bebé que murió a los 7 meses de embaraz</w:t>
      </w:r>
      <w:r w:rsidR="001108D2" w:rsidRPr="00E549FD">
        <w:rPr>
          <w:rFonts w:ascii="Times New Roman" w:hAnsi="Times New Roman" w:cs="Times New Roman"/>
        </w:rPr>
        <w:t>o</w:t>
      </w:r>
      <w:r w:rsidR="00301E81" w:rsidRPr="00E549FD">
        <w:rPr>
          <w:rFonts w:ascii="Times New Roman" w:hAnsi="Times New Roman" w:cs="Times New Roman"/>
        </w:rPr>
        <w:t>; fue al hospital para el control y descubren que ya no vivía, iban a inducir el parto, pero</w:t>
      </w:r>
      <w:r w:rsidR="002E78AF" w:rsidRPr="00E549FD">
        <w:rPr>
          <w:rFonts w:ascii="Times New Roman" w:hAnsi="Times New Roman" w:cs="Times New Roman"/>
        </w:rPr>
        <w:t xml:space="preserve"> ella va al baño y cae</w:t>
      </w:r>
      <w:r w:rsidR="00301E81" w:rsidRPr="00E549FD">
        <w:rPr>
          <w:rFonts w:ascii="Times New Roman" w:hAnsi="Times New Roman" w:cs="Times New Roman"/>
        </w:rPr>
        <w:t xml:space="preserve"> el bebé que tiene que recoger del wáter. En esto Andrés empieza a despertar de su letargo, mira a su madre y la acaricia </w:t>
      </w:r>
      <w:r w:rsidR="00301E81" w:rsidRPr="00E549FD">
        <w:rPr>
          <w:rFonts w:ascii="Times New Roman" w:hAnsi="Times New Roman" w:cs="Times New Roman"/>
        </w:rPr>
        <w:lastRenderedPageBreak/>
        <w:t>en el brazo. La madre continua el relato con intenso llanto. Observo a Andrés quien ahora me mira, le digo que parece que ha cargado con el dolor de su madre todos estos años,</w:t>
      </w:r>
      <w:r w:rsidR="001108D2" w:rsidRPr="00E549FD">
        <w:rPr>
          <w:rFonts w:ascii="Times New Roman" w:hAnsi="Times New Roman" w:cs="Times New Roman"/>
        </w:rPr>
        <w:t xml:space="preserve"> por</w:t>
      </w:r>
      <w:r w:rsidR="00301E81" w:rsidRPr="00E549FD">
        <w:rPr>
          <w:rFonts w:ascii="Times New Roman" w:hAnsi="Times New Roman" w:cs="Times New Roman"/>
        </w:rPr>
        <w:t>que cuando su hermano se fue a Arica, ella sintió que perdía otro</w:t>
      </w:r>
      <w:r w:rsidR="001108D2" w:rsidRPr="00E549FD">
        <w:rPr>
          <w:rFonts w:ascii="Times New Roman" w:hAnsi="Times New Roman" w:cs="Times New Roman"/>
        </w:rPr>
        <w:t xml:space="preserve"> hijo y revivió este dolor y</w:t>
      </w:r>
      <w:r w:rsidR="00301E81" w:rsidRPr="00E549FD">
        <w:rPr>
          <w:rFonts w:ascii="Times New Roman" w:hAnsi="Times New Roman" w:cs="Times New Roman"/>
        </w:rPr>
        <w:t xml:space="preserve"> él </w:t>
      </w:r>
      <w:r w:rsidR="001108D2" w:rsidRPr="00E549FD">
        <w:rPr>
          <w:rFonts w:ascii="Times New Roman" w:hAnsi="Times New Roman" w:cs="Times New Roman"/>
        </w:rPr>
        <w:t>ha sentido que tiene que llevar</w:t>
      </w:r>
      <w:r w:rsidR="00301E81" w:rsidRPr="00E549FD">
        <w:rPr>
          <w:rFonts w:ascii="Times New Roman" w:hAnsi="Times New Roman" w:cs="Times New Roman"/>
        </w:rPr>
        <w:t xml:space="preserve"> la tristeza de ella. Andrés asiente.</w:t>
      </w:r>
      <w:r w:rsidR="001108D2" w:rsidRPr="00E549FD">
        <w:rPr>
          <w:rFonts w:ascii="Times New Roman" w:hAnsi="Times New Roman" w:cs="Times New Roman"/>
        </w:rPr>
        <w:t xml:space="preserve"> Les digo que ya el duelo por ese hijo ha durado suficiente, han sido más de 10 años, y que es hora de preocuparse de los vivos. Andrés se despide con un beso cariñoso y una amplia sonrisa. No los he vuelto a ver, ya que venían de </w:t>
      </w:r>
      <w:proofErr w:type="spellStart"/>
      <w:r w:rsidR="001108D2" w:rsidRPr="00E549FD">
        <w:rPr>
          <w:rFonts w:ascii="Times New Roman" w:hAnsi="Times New Roman" w:cs="Times New Roman"/>
        </w:rPr>
        <w:t>Melipilla</w:t>
      </w:r>
      <w:proofErr w:type="spellEnd"/>
      <w:r w:rsidR="001108D2" w:rsidRPr="00E549FD">
        <w:rPr>
          <w:rFonts w:ascii="Times New Roman" w:hAnsi="Times New Roman" w:cs="Times New Roman"/>
        </w:rPr>
        <w:t xml:space="preserve"> y a la semana siguiente de esa única sesión se desató la coyuntura que vivimos.</w:t>
      </w:r>
    </w:p>
    <w:p w:rsidR="002E78AF" w:rsidRPr="00E549FD" w:rsidRDefault="002E78AF" w:rsidP="00F0532A">
      <w:pPr>
        <w:jc w:val="both"/>
        <w:rPr>
          <w:rFonts w:ascii="Times New Roman" w:hAnsi="Times New Roman" w:cs="Times New Roman"/>
        </w:rPr>
      </w:pPr>
      <w:r w:rsidRPr="00E549FD">
        <w:rPr>
          <w:rFonts w:ascii="Times New Roman" w:hAnsi="Times New Roman" w:cs="Times New Roman"/>
        </w:rPr>
        <w:t xml:space="preserve">En los dos casos relatados observamos la acción de lo que Freud llamó </w:t>
      </w:r>
      <w:r w:rsidRPr="00E549FD">
        <w:rPr>
          <w:rFonts w:ascii="Times New Roman" w:hAnsi="Times New Roman" w:cs="Times New Roman"/>
          <w:i/>
        </w:rPr>
        <w:t xml:space="preserve">nachträglich, </w:t>
      </w:r>
      <w:r w:rsidRPr="00E549FD">
        <w:rPr>
          <w:rFonts w:ascii="Times New Roman" w:hAnsi="Times New Roman" w:cs="Times New Roman"/>
        </w:rPr>
        <w:t>un cierto evento produce un efecto de carga excesiva, lo que obliga a pensar que lleva la carga afectiva d</w:t>
      </w:r>
      <w:r w:rsidR="00191336" w:rsidRPr="00E549FD">
        <w:rPr>
          <w:rFonts w:ascii="Times New Roman" w:hAnsi="Times New Roman" w:cs="Times New Roman"/>
        </w:rPr>
        <w:t>e otro, anterior a este, que, en parte tuvo que ser reprimido o negado.</w:t>
      </w:r>
    </w:p>
    <w:p w:rsidR="00AC0BE7" w:rsidRPr="00E549FD" w:rsidRDefault="00AC0BE7" w:rsidP="00F0532A">
      <w:pPr>
        <w:jc w:val="both"/>
        <w:rPr>
          <w:rFonts w:ascii="Times New Roman" w:hAnsi="Times New Roman" w:cs="Times New Roman"/>
          <w:b/>
        </w:rPr>
      </w:pPr>
      <w:r w:rsidRPr="00E549FD">
        <w:rPr>
          <w:rFonts w:ascii="Times New Roman" w:hAnsi="Times New Roman" w:cs="Times New Roman"/>
        </w:rPr>
        <w:t xml:space="preserve">Si tenemos una herramienta que consideramos es la más óptima para dar cuenta del sufrimiento humano y sus vicisitudes, es nuestra responsabilidad ética ponerla al servicio de todas las personas, sobre todo de aquellas con necesidades en salud. Esto demanda, del ejercicio clínico, un esfuerzo </w:t>
      </w:r>
      <w:r w:rsidR="00CF7177" w:rsidRPr="00E549FD">
        <w:rPr>
          <w:rFonts w:ascii="Times New Roman" w:hAnsi="Times New Roman" w:cs="Times New Roman"/>
        </w:rPr>
        <w:t xml:space="preserve">de apertura, para alejarse del encuadre clásico y acercarse más a aquello que llamamos </w:t>
      </w:r>
      <w:r w:rsidR="00CF7177" w:rsidRPr="00E549FD">
        <w:rPr>
          <w:rFonts w:ascii="Times New Roman" w:hAnsi="Times New Roman" w:cs="Times New Roman"/>
          <w:b/>
        </w:rPr>
        <w:t>“una clínica de trincheras”.</w:t>
      </w:r>
    </w:p>
    <w:p w:rsidR="00CF7177" w:rsidRDefault="00CF7177" w:rsidP="00235C65">
      <w:pPr>
        <w:jc w:val="both"/>
        <w:rPr>
          <w:rFonts w:ascii="Times New Roman" w:hAnsi="Times New Roman" w:cs="Times New Roman"/>
        </w:rPr>
      </w:pPr>
      <w:r w:rsidRPr="00E549FD">
        <w:rPr>
          <w:rFonts w:ascii="Times New Roman" w:hAnsi="Times New Roman" w:cs="Times New Roman"/>
        </w:rPr>
        <w:t xml:space="preserve">Quedarnos fuera, como psicoanalistas, de una </w:t>
      </w:r>
      <w:r w:rsidR="00E64E76" w:rsidRPr="00E549FD">
        <w:rPr>
          <w:rFonts w:ascii="Times New Roman" w:hAnsi="Times New Roman" w:cs="Times New Roman"/>
        </w:rPr>
        <w:t xml:space="preserve">discusión reflexiva respecto a las políticas públicas en ámbitos que afectan a las personas, o de una ley de salud mental para el país parece, a muestro criterio, alejarnos de la responsabilidad ética que conlleva…  </w:t>
      </w:r>
      <w:r w:rsidR="004D2BD8" w:rsidRPr="00E549FD">
        <w:rPr>
          <w:rFonts w:ascii="Times New Roman" w:hAnsi="Times New Roman" w:cs="Times New Roman"/>
        </w:rPr>
        <w:t xml:space="preserve">y los necesitamos a todos para representar al psicoanálisis en chile. </w:t>
      </w:r>
    </w:p>
    <w:p w:rsidR="00235C65" w:rsidRDefault="00235C65" w:rsidP="00235C65">
      <w:pPr>
        <w:jc w:val="both"/>
        <w:rPr>
          <w:rFonts w:ascii="Times New Roman" w:hAnsi="Times New Roman" w:cs="Times New Roman"/>
        </w:rPr>
      </w:pPr>
    </w:p>
    <w:p w:rsidR="00235C65" w:rsidRDefault="00235C65" w:rsidP="00235C65">
      <w:pPr>
        <w:jc w:val="both"/>
        <w:rPr>
          <w:rFonts w:ascii="Times New Roman" w:hAnsi="Times New Roman" w:cs="Times New Roman"/>
          <w:b/>
        </w:rPr>
      </w:pPr>
      <w:r w:rsidRPr="00235C65">
        <w:rPr>
          <w:rFonts w:ascii="Times New Roman" w:hAnsi="Times New Roman" w:cs="Times New Roman"/>
          <w:b/>
        </w:rPr>
        <w:t>Referencias</w:t>
      </w:r>
    </w:p>
    <w:p w:rsidR="004949E9" w:rsidRPr="004949E9" w:rsidRDefault="004949E9" w:rsidP="004949E9">
      <w:pPr>
        <w:spacing w:line="240" w:lineRule="auto"/>
        <w:jc w:val="both"/>
        <w:rPr>
          <w:rFonts w:ascii="Times New Roman" w:eastAsia="sans-serif" w:hAnsi="Times New Roman" w:cs="Times New Roman"/>
          <w:kern w:val="2"/>
          <w:shd w:val="clear" w:color="auto" w:fill="FFFFFF"/>
          <w:lang w:eastAsia="zh-CN"/>
        </w:rPr>
      </w:pPr>
      <w:r w:rsidRPr="004949E9">
        <w:rPr>
          <w:rFonts w:ascii="Times New Roman" w:eastAsia="sans-serif" w:hAnsi="Times New Roman" w:cs="Times New Roman"/>
          <w:b/>
          <w:kern w:val="2"/>
          <w:shd w:val="clear" w:color="auto" w:fill="FFFFFF"/>
          <w:lang w:eastAsia="zh-CN"/>
        </w:rPr>
        <w:t>Assoun. P.L.</w:t>
      </w:r>
      <w:r w:rsidRPr="004949E9">
        <w:rPr>
          <w:rFonts w:ascii="Times New Roman" w:eastAsia="sans-serif" w:hAnsi="Times New Roman" w:cs="Times New Roman"/>
          <w:kern w:val="2"/>
          <w:shd w:val="clear" w:color="auto" w:fill="FFFFFF"/>
          <w:lang w:eastAsia="zh-CN"/>
        </w:rPr>
        <w:t xml:space="preserve"> (1977/1998) </w:t>
      </w:r>
      <w:r w:rsidRPr="004949E9">
        <w:rPr>
          <w:rFonts w:ascii="Times New Roman" w:eastAsia="sans-serif" w:hAnsi="Times New Roman" w:cs="Times New Roman"/>
          <w:i/>
          <w:iCs/>
          <w:kern w:val="2"/>
          <w:shd w:val="clear" w:color="auto" w:fill="FFFFFF"/>
          <w:lang w:eastAsia="zh-CN"/>
        </w:rPr>
        <w:t xml:space="preserve">Lecciones psicoanalíticas sobre cuerpo y síntoma. </w:t>
      </w:r>
      <w:r w:rsidRPr="004949E9">
        <w:rPr>
          <w:rFonts w:ascii="Times New Roman" w:eastAsia="sans-serif" w:hAnsi="Times New Roman" w:cs="Times New Roman"/>
          <w:kern w:val="2"/>
          <w:shd w:val="clear" w:color="auto" w:fill="FFFFFF"/>
          <w:lang w:eastAsia="zh-CN"/>
        </w:rPr>
        <w:t>Buenos Aires: Ediciones Nueva Visión.</w:t>
      </w:r>
    </w:p>
    <w:p w:rsidR="004949E9" w:rsidRPr="004949E9" w:rsidRDefault="004949E9" w:rsidP="004949E9">
      <w:pPr>
        <w:spacing w:before="100" w:beforeAutospacing="1" w:after="100" w:afterAutospacing="1"/>
        <w:rPr>
          <w:rFonts w:ascii="Times New Roman" w:eastAsia="SimSun" w:hAnsi="Times New Roman" w:cs="Times New Roman"/>
          <w:kern w:val="2"/>
          <w:lang w:eastAsia="zh-CN"/>
        </w:rPr>
      </w:pPr>
      <w:proofErr w:type="spellStart"/>
      <w:r w:rsidRPr="004949E9">
        <w:rPr>
          <w:rFonts w:ascii="Times New Roman" w:eastAsia="SimSun" w:hAnsi="Times New Roman" w:cs="Times New Roman"/>
          <w:b/>
          <w:kern w:val="2"/>
          <w:lang w:eastAsia="zh-CN"/>
        </w:rPr>
        <w:t>Békei</w:t>
      </w:r>
      <w:proofErr w:type="spellEnd"/>
      <w:r w:rsidRPr="004949E9">
        <w:rPr>
          <w:rFonts w:ascii="Times New Roman" w:eastAsia="SimSun" w:hAnsi="Times New Roman" w:cs="Times New Roman"/>
          <w:b/>
          <w:kern w:val="2"/>
          <w:lang w:eastAsia="zh-CN"/>
        </w:rPr>
        <w:t>, M.</w:t>
      </w:r>
      <w:r w:rsidRPr="004949E9">
        <w:rPr>
          <w:rFonts w:ascii="Times New Roman" w:eastAsia="SimSun" w:hAnsi="Times New Roman" w:cs="Times New Roman"/>
          <w:kern w:val="2"/>
          <w:lang w:eastAsia="zh-CN"/>
        </w:rPr>
        <w:t xml:space="preserve"> (compiladora) (1991) </w:t>
      </w:r>
      <w:r w:rsidRPr="004949E9">
        <w:rPr>
          <w:rFonts w:ascii="Times New Roman" w:eastAsia="SimSun" w:hAnsi="Times New Roman" w:cs="Times New Roman"/>
          <w:i/>
          <w:kern w:val="2"/>
          <w:lang w:eastAsia="zh-CN"/>
        </w:rPr>
        <w:t>Lecturas de lo Psicosomático</w:t>
      </w:r>
      <w:r w:rsidRPr="004949E9">
        <w:rPr>
          <w:rFonts w:ascii="Times New Roman" w:eastAsia="SimSun" w:hAnsi="Times New Roman" w:cs="Times New Roman"/>
          <w:kern w:val="2"/>
          <w:lang w:eastAsia="zh-CN"/>
        </w:rPr>
        <w:t xml:space="preserve">. Buenos Aires: </w:t>
      </w:r>
      <w:proofErr w:type="spellStart"/>
      <w:r w:rsidRPr="004949E9">
        <w:rPr>
          <w:rFonts w:ascii="Times New Roman" w:eastAsia="SimSun" w:hAnsi="Times New Roman" w:cs="Times New Roman"/>
          <w:kern w:val="2"/>
          <w:lang w:eastAsia="zh-CN"/>
        </w:rPr>
        <w:t>Chiozza</w:t>
      </w:r>
      <w:proofErr w:type="spellEnd"/>
      <w:r w:rsidRPr="004949E9">
        <w:rPr>
          <w:rFonts w:ascii="Times New Roman" w:eastAsia="SimSun" w:hAnsi="Times New Roman" w:cs="Times New Roman"/>
          <w:kern w:val="2"/>
          <w:lang w:eastAsia="zh-CN"/>
        </w:rPr>
        <w:t xml:space="preserve">, L. y Green, A. (1989) Diálogo psicoanalítico sobre psicosomática. </w:t>
      </w:r>
      <w:r w:rsidRPr="004949E9">
        <w:rPr>
          <w:rFonts w:ascii="Times New Roman" w:eastAsia="SimSun" w:hAnsi="Times New Roman" w:cs="Times New Roman"/>
          <w:kern w:val="2"/>
          <w:lang w:eastAsia="zh-CN"/>
        </w:rPr>
        <w:tab/>
        <w:t xml:space="preserve">Buenos Aires: </w:t>
      </w:r>
      <w:r w:rsidRPr="004949E9">
        <w:rPr>
          <w:rFonts w:ascii="Times New Roman" w:eastAsia="SimSun" w:hAnsi="Times New Roman" w:cs="Times New Roman"/>
          <w:kern w:val="2"/>
          <w:lang w:eastAsia="zh-CN"/>
        </w:rPr>
        <w:tab/>
        <w:t>Alianza Editor</w:t>
      </w:r>
      <w:r>
        <w:rPr>
          <w:rFonts w:ascii="Times New Roman" w:eastAsia="SimSun" w:hAnsi="Times New Roman" w:cs="Times New Roman"/>
          <w:kern w:val="2"/>
          <w:lang w:eastAsia="zh-CN"/>
        </w:rPr>
        <w:t>ial, 1998.</w:t>
      </w:r>
      <w:r w:rsidRPr="004949E9">
        <w:rPr>
          <w:rFonts w:ascii="Times New Roman" w:eastAsia="SimSun" w:hAnsi="Times New Roman" w:cs="Times New Roman"/>
          <w:kern w:val="2"/>
          <w:lang w:eastAsia="zh-CN"/>
        </w:rPr>
        <w:t>Lugar Editorial.</w:t>
      </w:r>
    </w:p>
    <w:p w:rsidR="004949E9" w:rsidRPr="004949E9" w:rsidRDefault="004949E9" w:rsidP="004949E9">
      <w:pPr>
        <w:spacing w:before="100" w:beforeAutospacing="1" w:after="100" w:afterAutospacing="1" w:line="240" w:lineRule="auto"/>
        <w:rPr>
          <w:rFonts w:ascii="Times New Roman" w:eastAsia="sans-serif" w:hAnsi="Times New Roman" w:cs="Times New Roman"/>
          <w:kern w:val="2"/>
          <w:shd w:val="clear" w:color="auto" w:fill="FFFFFF"/>
          <w:lang w:eastAsia="zh-CN"/>
        </w:rPr>
      </w:pPr>
      <w:r w:rsidRPr="004949E9">
        <w:rPr>
          <w:rFonts w:ascii="Times New Roman" w:eastAsia="sans-serif" w:hAnsi="Times New Roman" w:cs="Times New Roman"/>
          <w:b/>
          <w:kern w:val="2"/>
          <w:shd w:val="clear" w:color="auto" w:fill="FFFFFF"/>
          <w:lang w:eastAsia="zh-CN"/>
        </w:rPr>
        <w:t>Dejours, C.</w:t>
      </w:r>
      <w:r w:rsidRPr="004949E9">
        <w:rPr>
          <w:rFonts w:ascii="Times New Roman" w:eastAsia="sans-serif" w:hAnsi="Times New Roman" w:cs="Times New Roman"/>
          <w:kern w:val="2"/>
          <w:shd w:val="clear" w:color="auto" w:fill="FFFFFF"/>
          <w:lang w:eastAsia="zh-CN"/>
        </w:rPr>
        <w:t xml:space="preserve"> (2005) Cap. 6 </w:t>
      </w:r>
      <w:r w:rsidRPr="004949E9">
        <w:rPr>
          <w:rFonts w:ascii="Times New Roman" w:eastAsia="sans-serif" w:hAnsi="Times New Roman" w:cs="Times New Roman"/>
          <w:i/>
          <w:kern w:val="2"/>
          <w:shd w:val="clear" w:color="auto" w:fill="FFFFFF"/>
          <w:lang w:eastAsia="zh-CN"/>
        </w:rPr>
        <w:t>“Escogencia del órgano” en psicosomática</w:t>
      </w:r>
      <w:r w:rsidRPr="004949E9">
        <w:rPr>
          <w:rFonts w:ascii="Times New Roman" w:eastAsia="sans-serif" w:hAnsi="Times New Roman" w:cs="Times New Roman"/>
          <w:kern w:val="2"/>
          <w:shd w:val="clear" w:color="auto" w:fill="FFFFFF"/>
          <w:lang w:eastAsia="zh-CN"/>
        </w:rPr>
        <w:t xml:space="preserve">. </w:t>
      </w:r>
      <w:r>
        <w:rPr>
          <w:rFonts w:ascii="Times New Roman" w:eastAsia="SimSun" w:hAnsi="Times New Roman" w:cs="Times New Roman"/>
          <w:kern w:val="2"/>
          <w:lang w:eastAsia="zh-CN"/>
        </w:rPr>
        <w:t xml:space="preserve"> En </w:t>
      </w:r>
      <w:r w:rsidRPr="004949E9">
        <w:rPr>
          <w:rFonts w:ascii="Times New Roman" w:eastAsia="SimSun" w:hAnsi="Times New Roman" w:cs="Times New Roman"/>
          <w:kern w:val="2"/>
          <w:lang w:eastAsia="zh-CN"/>
        </w:rPr>
        <w:t xml:space="preserve">Psicosomática Aportes Teórico clínicos en </w:t>
      </w:r>
      <w:r>
        <w:rPr>
          <w:rFonts w:ascii="Times New Roman" w:eastAsia="SimSun" w:hAnsi="Times New Roman" w:cs="Times New Roman"/>
          <w:kern w:val="2"/>
          <w:lang w:eastAsia="zh-CN"/>
        </w:rPr>
        <w:t xml:space="preserve">el siglo XXI. Compilado por </w:t>
      </w:r>
      <w:proofErr w:type="spellStart"/>
      <w:r w:rsidRPr="004949E9">
        <w:rPr>
          <w:rFonts w:ascii="Times New Roman" w:eastAsia="SimSun" w:hAnsi="Times New Roman" w:cs="Times New Roman"/>
          <w:kern w:val="2"/>
          <w:lang w:eastAsia="zh-CN"/>
        </w:rPr>
        <w:t>Maladesky</w:t>
      </w:r>
      <w:proofErr w:type="spellEnd"/>
      <w:r w:rsidRPr="004949E9">
        <w:rPr>
          <w:rFonts w:ascii="Times New Roman" w:eastAsia="SimSun" w:hAnsi="Times New Roman" w:cs="Times New Roman"/>
          <w:kern w:val="2"/>
          <w:lang w:eastAsia="zh-CN"/>
        </w:rPr>
        <w:t>, A., López, M., López, Z</w:t>
      </w:r>
      <w:r w:rsidRPr="004949E9">
        <w:rPr>
          <w:rFonts w:ascii="Times New Roman" w:eastAsia="SimSun" w:hAnsi="Times New Roman" w:cs="Times New Roman"/>
          <w:i/>
          <w:kern w:val="2"/>
          <w:lang w:eastAsia="zh-CN"/>
        </w:rPr>
        <w:t xml:space="preserve">. </w:t>
      </w:r>
      <w:r w:rsidRPr="004949E9">
        <w:rPr>
          <w:rFonts w:ascii="Times New Roman" w:eastAsia="SimSun" w:hAnsi="Times New Roman" w:cs="Times New Roman"/>
          <w:kern w:val="2"/>
          <w:lang w:eastAsia="zh-CN"/>
        </w:rPr>
        <w:t>Buenos Aires: Lugar Editorial.</w:t>
      </w:r>
    </w:p>
    <w:p w:rsidR="004949E9" w:rsidRPr="00916EE7" w:rsidRDefault="004949E9" w:rsidP="004949E9">
      <w:pPr>
        <w:spacing w:before="100" w:beforeAutospacing="1" w:after="100" w:afterAutospacing="1" w:line="240" w:lineRule="auto"/>
        <w:rPr>
          <w:rFonts w:ascii="Times New Roman" w:eastAsia="SimSun" w:hAnsi="Times New Roman" w:cs="Times New Roman"/>
          <w:kern w:val="2"/>
          <w:lang w:eastAsia="zh-CN"/>
        </w:rPr>
      </w:pPr>
      <w:proofErr w:type="spellStart"/>
      <w:r w:rsidRPr="004949E9">
        <w:rPr>
          <w:rFonts w:ascii="Times New Roman" w:eastAsia="SimSun" w:hAnsi="Times New Roman" w:cs="Times New Roman"/>
          <w:b/>
          <w:kern w:val="2"/>
          <w:lang w:eastAsia="zh-CN"/>
        </w:rPr>
        <w:t>Dolto</w:t>
      </w:r>
      <w:proofErr w:type="spellEnd"/>
      <w:r w:rsidRPr="004949E9">
        <w:rPr>
          <w:rFonts w:ascii="Times New Roman" w:eastAsia="SimSun" w:hAnsi="Times New Roman" w:cs="Times New Roman"/>
          <w:b/>
          <w:kern w:val="2"/>
          <w:lang w:eastAsia="zh-CN"/>
        </w:rPr>
        <w:t>, F.</w:t>
      </w:r>
      <w:r w:rsidRPr="004949E9">
        <w:rPr>
          <w:rFonts w:ascii="Times New Roman" w:eastAsia="SimSun" w:hAnsi="Times New Roman" w:cs="Times New Roman"/>
          <w:kern w:val="2"/>
          <w:lang w:eastAsia="zh-CN"/>
        </w:rPr>
        <w:t xml:space="preserve"> (2007) </w:t>
      </w:r>
      <w:r w:rsidRPr="004949E9">
        <w:rPr>
          <w:rFonts w:ascii="Times New Roman" w:eastAsia="SimSun" w:hAnsi="Times New Roman" w:cs="Times New Roman"/>
          <w:i/>
          <w:kern w:val="2"/>
          <w:lang w:eastAsia="zh-CN"/>
        </w:rPr>
        <w:t>La imagen inconsciente del cuerpo</w:t>
      </w:r>
      <w:r w:rsidRPr="004949E9">
        <w:rPr>
          <w:rFonts w:ascii="Times New Roman" w:eastAsia="SimSun" w:hAnsi="Times New Roman" w:cs="Times New Roman"/>
          <w:kern w:val="2"/>
          <w:lang w:eastAsia="zh-CN"/>
        </w:rPr>
        <w:t>. Buenos Aires: Paidós.</w:t>
      </w:r>
    </w:p>
    <w:p w:rsidR="00916EE7" w:rsidRPr="004949E9" w:rsidRDefault="00916EE7" w:rsidP="004949E9">
      <w:pPr>
        <w:spacing w:before="100" w:beforeAutospacing="1" w:after="100" w:afterAutospacing="1" w:line="240" w:lineRule="auto"/>
        <w:rPr>
          <w:rFonts w:ascii="Times New Roman" w:eastAsia="SimSun" w:hAnsi="Times New Roman" w:cs="Times New Roman"/>
          <w:kern w:val="2"/>
          <w:lang w:eastAsia="zh-CN"/>
        </w:rPr>
      </w:pPr>
      <w:proofErr w:type="spellStart"/>
      <w:r w:rsidRPr="00916EE7">
        <w:rPr>
          <w:rFonts w:ascii="Times New Roman" w:eastAsia="SimSun" w:hAnsi="Times New Roman" w:cs="Times New Roman"/>
          <w:b/>
          <w:kern w:val="2"/>
          <w:lang w:eastAsia="zh-CN"/>
        </w:rPr>
        <w:t>Dolto</w:t>
      </w:r>
      <w:proofErr w:type="spellEnd"/>
      <w:r w:rsidRPr="00916EE7">
        <w:rPr>
          <w:rFonts w:ascii="Times New Roman" w:eastAsia="SimSun" w:hAnsi="Times New Roman" w:cs="Times New Roman"/>
          <w:b/>
          <w:kern w:val="2"/>
          <w:lang w:eastAsia="zh-CN"/>
        </w:rPr>
        <w:t>, F.</w:t>
      </w:r>
      <w:r>
        <w:rPr>
          <w:rFonts w:ascii="Times New Roman" w:eastAsia="SimSun" w:hAnsi="Times New Roman" w:cs="Times New Roman"/>
          <w:kern w:val="2"/>
          <w:lang w:eastAsia="zh-CN"/>
        </w:rPr>
        <w:t xml:space="preserve"> (1988</w:t>
      </w:r>
      <w:r w:rsidRPr="00916EE7">
        <w:rPr>
          <w:rFonts w:ascii="Times New Roman" w:eastAsia="SimSun" w:hAnsi="Times New Roman" w:cs="Times New Roman"/>
          <w:kern w:val="2"/>
          <w:lang w:eastAsia="zh-CN"/>
        </w:rPr>
        <w:t xml:space="preserve">) </w:t>
      </w:r>
      <w:r w:rsidRPr="00916EE7">
        <w:rPr>
          <w:rFonts w:ascii="Times New Roman" w:eastAsia="SimSun" w:hAnsi="Times New Roman" w:cs="Times New Roman"/>
          <w:i/>
          <w:kern w:val="2"/>
          <w:lang w:eastAsia="zh-CN"/>
        </w:rPr>
        <w:t>Seminario de psicoanálisis de niños</w:t>
      </w:r>
      <w:r w:rsidRPr="00916EE7">
        <w:rPr>
          <w:rFonts w:ascii="Times New Roman" w:eastAsia="SimSun" w:hAnsi="Times New Roman" w:cs="Times New Roman"/>
          <w:kern w:val="2"/>
          <w:lang w:eastAsia="zh-CN"/>
        </w:rPr>
        <w:t>. México: Siglo xxi Editores</w:t>
      </w:r>
      <w:r>
        <w:rPr>
          <w:rFonts w:ascii="Times New Roman" w:eastAsia="SimSun" w:hAnsi="Times New Roman" w:cs="Times New Roman"/>
          <w:kern w:val="2"/>
          <w:lang w:eastAsia="zh-CN"/>
        </w:rPr>
        <w:t>, 2009</w:t>
      </w:r>
      <w:r w:rsidRPr="00916EE7">
        <w:rPr>
          <w:rFonts w:ascii="Times New Roman" w:eastAsia="SimSun" w:hAnsi="Times New Roman" w:cs="Times New Roman"/>
          <w:kern w:val="2"/>
          <w:lang w:eastAsia="zh-CN"/>
        </w:rPr>
        <w:t>.</w:t>
      </w:r>
    </w:p>
    <w:p w:rsidR="004949E9" w:rsidRPr="004949E9" w:rsidRDefault="004949E9" w:rsidP="004949E9">
      <w:pPr>
        <w:ind w:left="426" w:hanging="426"/>
        <w:rPr>
          <w:rFonts w:ascii="Times New Roman" w:eastAsia="Calibri" w:hAnsi="Times New Roman" w:cs="Times New Roman"/>
          <w:noProof/>
        </w:rPr>
      </w:pPr>
      <w:r w:rsidRPr="004949E9">
        <w:rPr>
          <w:rFonts w:ascii="Times New Roman" w:eastAsia="sans-serif" w:hAnsi="Times New Roman" w:cs="Times New Roman"/>
          <w:b/>
          <w:kern w:val="2"/>
          <w:shd w:val="clear" w:color="auto" w:fill="FFFFFF"/>
          <w:lang w:eastAsia="zh-CN"/>
        </w:rPr>
        <w:t>Freud, S.</w:t>
      </w:r>
      <w:r w:rsidRPr="004949E9">
        <w:rPr>
          <w:rFonts w:ascii="Times New Roman" w:eastAsia="sans-serif" w:hAnsi="Times New Roman" w:cs="Times New Roman"/>
          <w:kern w:val="2"/>
          <w:shd w:val="clear" w:color="auto" w:fill="FFFFFF"/>
          <w:lang w:eastAsia="zh-CN"/>
        </w:rPr>
        <w:t xml:space="preserve"> (1893 [1888-93]/1990) Algunas consideraciones con miras a un estudio comparativo de las parálisis motrices orgánicas e histéricas. </w:t>
      </w:r>
      <w:r w:rsidRPr="004949E9">
        <w:rPr>
          <w:rFonts w:ascii="Times New Roman" w:eastAsia="sans-serif" w:hAnsi="Times New Roman" w:cs="Times New Roman"/>
          <w:i/>
          <w:kern w:val="2"/>
          <w:shd w:val="clear" w:color="auto" w:fill="FFFFFF"/>
          <w:lang w:eastAsia="zh-CN"/>
        </w:rPr>
        <w:t>Sigmund Freud Obras Completas</w:t>
      </w:r>
      <w:r w:rsidRPr="004949E9">
        <w:rPr>
          <w:rFonts w:ascii="Times New Roman" w:eastAsia="sans-serif" w:hAnsi="Times New Roman" w:cs="Times New Roman"/>
          <w:kern w:val="2"/>
          <w:shd w:val="clear" w:color="auto" w:fill="FFFFFF"/>
          <w:lang w:eastAsia="zh-CN"/>
        </w:rPr>
        <w:t>, T. I. Buenos Aires: Amorrortu Editores.</w:t>
      </w:r>
      <w:r w:rsidRPr="004949E9">
        <w:rPr>
          <w:rFonts w:ascii="Times New Roman" w:eastAsia="Calibri" w:hAnsi="Times New Roman" w:cs="Times New Roman"/>
          <w:noProof/>
        </w:rPr>
        <w:t xml:space="preserve"> </w:t>
      </w:r>
    </w:p>
    <w:p w:rsidR="004949E9" w:rsidRPr="004949E9" w:rsidRDefault="004949E9" w:rsidP="004949E9">
      <w:pPr>
        <w:ind w:left="426" w:hanging="426"/>
        <w:rPr>
          <w:rFonts w:ascii="Times New Roman" w:eastAsia="Calibri" w:hAnsi="Times New Roman" w:cs="Times New Roman"/>
          <w:noProof/>
        </w:rPr>
      </w:pPr>
      <w:r w:rsidRPr="004949E9">
        <w:rPr>
          <w:rFonts w:ascii="Times New Roman" w:eastAsia="Calibri" w:hAnsi="Times New Roman" w:cs="Times New Roman"/>
          <w:noProof/>
        </w:rPr>
        <w:t xml:space="preserve">Freud, S. (1893-95/1990a). </w:t>
      </w:r>
      <w:r w:rsidRPr="004949E9">
        <w:rPr>
          <w:rFonts w:ascii="Times New Roman" w:eastAsia="Calibri" w:hAnsi="Times New Roman" w:cs="Times New Roman"/>
        </w:rPr>
        <w:t xml:space="preserve">Estudios sobre la histeria. </w:t>
      </w:r>
      <w:r w:rsidRPr="004949E9">
        <w:rPr>
          <w:rFonts w:ascii="Times New Roman" w:eastAsia="Calibri" w:hAnsi="Times New Roman" w:cs="Times New Roman"/>
          <w:i/>
        </w:rPr>
        <w:t xml:space="preserve">Sigmund Freud </w:t>
      </w:r>
      <w:r w:rsidRPr="004949E9">
        <w:rPr>
          <w:rFonts w:ascii="Times New Roman" w:eastAsia="Calibri" w:hAnsi="Times New Roman" w:cs="Times New Roman"/>
          <w:i/>
          <w:iCs/>
          <w:noProof/>
        </w:rPr>
        <w:t>Obras Completas</w:t>
      </w:r>
      <w:r w:rsidRPr="004949E9">
        <w:rPr>
          <w:rFonts w:ascii="Times New Roman" w:eastAsia="Calibri" w:hAnsi="Times New Roman" w:cs="Times New Roman"/>
          <w:iCs/>
          <w:noProof/>
        </w:rPr>
        <w:t>.</w:t>
      </w:r>
      <w:r w:rsidRPr="004949E9">
        <w:rPr>
          <w:rFonts w:ascii="Times New Roman" w:eastAsia="Calibri" w:hAnsi="Times New Roman" w:cs="Times New Roman"/>
        </w:rPr>
        <w:t xml:space="preserve"> Vol. II</w:t>
      </w:r>
      <w:r w:rsidRPr="004949E9">
        <w:rPr>
          <w:rFonts w:ascii="Times New Roman" w:eastAsia="Calibri" w:hAnsi="Times New Roman" w:cs="Times New Roman"/>
          <w:noProof/>
        </w:rPr>
        <w:t xml:space="preserve"> Buenos Aires: Amorrortu editores.</w:t>
      </w:r>
    </w:p>
    <w:p w:rsidR="00916EE7" w:rsidRPr="00916EE7" w:rsidRDefault="00916EE7" w:rsidP="00916EE7">
      <w:pPr>
        <w:spacing w:before="100" w:beforeAutospacing="1" w:after="100" w:afterAutospacing="1" w:line="240" w:lineRule="auto"/>
        <w:rPr>
          <w:rFonts w:ascii="Times New Roman" w:eastAsia="sans-serif" w:hAnsi="Times New Roman" w:cs="Times New Roman"/>
          <w:kern w:val="2"/>
          <w:shd w:val="clear" w:color="auto" w:fill="FFFFFF"/>
          <w:lang w:eastAsia="zh-CN"/>
        </w:rPr>
      </w:pPr>
      <w:r w:rsidRPr="00916EE7">
        <w:rPr>
          <w:rFonts w:ascii="Times New Roman" w:eastAsia="sans-serif" w:hAnsi="Times New Roman" w:cs="Times New Roman"/>
          <w:b/>
          <w:kern w:val="2"/>
          <w:shd w:val="clear" w:color="auto" w:fill="FFFFFF"/>
          <w:lang w:eastAsia="zh-CN"/>
        </w:rPr>
        <w:lastRenderedPageBreak/>
        <w:t>Freud, S.</w:t>
      </w:r>
      <w:r w:rsidRPr="00916EE7">
        <w:rPr>
          <w:rFonts w:ascii="Times New Roman" w:eastAsia="sans-serif" w:hAnsi="Times New Roman" w:cs="Times New Roman"/>
          <w:kern w:val="2"/>
          <w:shd w:val="clear" w:color="auto" w:fill="FFFFFF"/>
          <w:lang w:eastAsia="zh-CN"/>
        </w:rPr>
        <w:t xml:space="preserve"> (1915) Lo Inconsciente</w:t>
      </w:r>
      <w:r w:rsidRPr="00916EE7">
        <w:rPr>
          <w:rFonts w:ascii="Times New Roman" w:eastAsia="sans-serif" w:hAnsi="Times New Roman" w:cs="Times New Roman"/>
          <w:i/>
          <w:kern w:val="2"/>
          <w:shd w:val="clear" w:color="auto" w:fill="FFFFFF"/>
          <w:lang w:eastAsia="zh-CN"/>
        </w:rPr>
        <w:t>. Sigmund Freud Obras Completas</w:t>
      </w:r>
      <w:r w:rsidRPr="00916EE7">
        <w:rPr>
          <w:rFonts w:ascii="Times New Roman" w:eastAsia="sans-serif" w:hAnsi="Times New Roman" w:cs="Times New Roman"/>
          <w:kern w:val="2"/>
          <w:shd w:val="clear" w:color="auto" w:fill="FFFFFF"/>
          <w:lang w:eastAsia="zh-CN"/>
        </w:rPr>
        <w:t xml:space="preserve">, T. XIV. </w:t>
      </w:r>
      <w:r w:rsidRPr="00916EE7">
        <w:rPr>
          <w:rFonts w:ascii="Times New Roman" w:eastAsia="sans-serif" w:hAnsi="Times New Roman" w:cs="Times New Roman"/>
          <w:kern w:val="2"/>
          <w:shd w:val="clear" w:color="auto" w:fill="FFFFFF"/>
          <w:lang w:eastAsia="zh-CN"/>
        </w:rPr>
        <w:tab/>
        <w:t xml:space="preserve">Buenos Aires: Amorrortu Editores, 1990. </w:t>
      </w:r>
    </w:p>
    <w:p w:rsidR="00916EE7" w:rsidRPr="00916EE7" w:rsidRDefault="00916EE7" w:rsidP="00916EE7">
      <w:pPr>
        <w:jc w:val="both"/>
        <w:rPr>
          <w:rFonts w:ascii="Times New Roman" w:eastAsia="Calibri" w:hAnsi="Times New Roman" w:cs="Times New Roman"/>
        </w:rPr>
      </w:pPr>
      <w:proofErr w:type="spellStart"/>
      <w:r w:rsidRPr="00916EE7">
        <w:rPr>
          <w:rFonts w:ascii="Times New Roman" w:eastAsia="Calibri" w:hAnsi="Times New Roman" w:cs="Times New Roman"/>
          <w:b/>
        </w:rPr>
        <w:t>Nasio</w:t>
      </w:r>
      <w:proofErr w:type="spellEnd"/>
      <w:r w:rsidRPr="00916EE7">
        <w:rPr>
          <w:rFonts w:ascii="Times New Roman" w:eastAsia="Calibri" w:hAnsi="Times New Roman" w:cs="Times New Roman"/>
          <w:b/>
        </w:rPr>
        <w:t>, J.D.</w:t>
      </w:r>
      <w:r w:rsidRPr="00916EE7">
        <w:rPr>
          <w:rFonts w:ascii="Times New Roman" w:eastAsia="Calibri" w:hAnsi="Times New Roman" w:cs="Times New Roman"/>
        </w:rPr>
        <w:t xml:space="preserve"> (2007) </w:t>
      </w:r>
      <w:r w:rsidRPr="00916EE7">
        <w:rPr>
          <w:rFonts w:ascii="Times New Roman" w:eastAsia="Calibri" w:hAnsi="Times New Roman" w:cs="Times New Roman"/>
          <w:i/>
        </w:rPr>
        <w:t>El dolor físico.</w:t>
      </w:r>
      <w:r w:rsidRPr="00916EE7">
        <w:rPr>
          <w:rFonts w:ascii="Times New Roman" w:eastAsia="Calibri" w:hAnsi="Times New Roman" w:cs="Times New Roman"/>
        </w:rPr>
        <w:t xml:space="preserve"> Argentina: </w:t>
      </w:r>
      <w:proofErr w:type="spellStart"/>
      <w:r w:rsidRPr="00916EE7">
        <w:rPr>
          <w:rFonts w:ascii="Times New Roman" w:eastAsia="Calibri" w:hAnsi="Times New Roman" w:cs="Times New Roman"/>
        </w:rPr>
        <w:t>Gedisa</w:t>
      </w:r>
      <w:proofErr w:type="spellEnd"/>
      <w:r w:rsidRPr="00916EE7">
        <w:rPr>
          <w:rFonts w:ascii="Times New Roman" w:eastAsia="Calibri" w:hAnsi="Times New Roman" w:cs="Times New Roman"/>
        </w:rPr>
        <w:t xml:space="preserve"> Editorial. </w:t>
      </w:r>
    </w:p>
    <w:p w:rsidR="00916EE7" w:rsidRPr="00916EE7" w:rsidRDefault="00916EE7" w:rsidP="00916EE7">
      <w:pPr>
        <w:spacing w:line="240" w:lineRule="auto"/>
        <w:rPr>
          <w:rFonts w:ascii="Times New Roman" w:eastAsia="Calibri" w:hAnsi="Times New Roman" w:cs="Times New Roman"/>
          <w:i/>
        </w:rPr>
      </w:pPr>
      <w:r w:rsidRPr="00EE687F">
        <w:rPr>
          <w:rFonts w:ascii="Times New Roman" w:eastAsia="Calibri" w:hAnsi="Times New Roman" w:cs="Times New Roman"/>
          <w:b/>
        </w:rPr>
        <w:t>F</w:t>
      </w:r>
      <w:r w:rsidRPr="00916EE7">
        <w:rPr>
          <w:rFonts w:ascii="Times New Roman" w:eastAsia="Calibri" w:hAnsi="Times New Roman" w:cs="Times New Roman"/>
          <w:b/>
        </w:rPr>
        <w:t>uentes, A.</w:t>
      </w:r>
      <w:r w:rsidRPr="00916EE7">
        <w:rPr>
          <w:rFonts w:ascii="Times New Roman" w:eastAsia="Calibri" w:hAnsi="Times New Roman" w:cs="Times New Roman"/>
        </w:rPr>
        <w:t xml:space="preserve"> (2016) </w:t>
      </w:r>
      <w:r w:rsidRPr="00916EE7">
        <w:rPr>
          <w:rFonts w:ascii="Times New Roman" w:eastAsia="Calibri" w:hAnsi="Times New Roman" w:cs="Times New Roman"/>
          <w:i/>
        </w:rPr>
        <w:t xml:space="preserve">El misterio del cuerpo hablante. Barcelona: </w:t>
      </w:r>
      <w:proofErr w:type="spellStart"/>
      <w:r w:rsidRPr="00916EE7">
        <w:rPr>
          <w:rFonts w:ascii="Times New Roman" w:eastAsia="Calibri" w:hAnsi="Times New Roman" w:cs="Times New Roman"/>
          <w:i/>
        </w:rPr>
        <w:t>Gedisa</w:t>
      </w:r>
      <w:proofErr w:type="spellEnd"/>
      <w:r w:rsidRPr="00916EE7">
        <w:rPr>
          <w:rFonts w:ascii="Times New Roman" w:eastAsia="Calibri" w:hAnsi="Times New Roman" w:cs="Times New Roman"/>
          <w:i/>
        </w:rPr>
        <w:t xml:space="preserve"> Editorial. </w:t>
      </w:r>
    </w:p>
    <w:p w:rsidR="00916EE7" w:rsidRPr="00916EE7" w:rsidRDefault="00916EE7" w:rsidP="00916EE7">
      <w:pPr>
        <w:widowControl w:val="0"/>
        <w:spacing w:after="0" w:line="240" w:lineRule="auto"/>
        <w:jc w:val="both"/>
        <w:rPr>
          <w:rFonts w:ascii="Times New Roman" w:eastAsia="SimSun" w:hAnsi="Times New Roman" w:cs="Times New Roman"/>
          <w:kern w:val="2"/>
          <w:shd w:val="clear" w:color="auto" w:fill="FFFFFF"/>
          <w:lang w:eastAsia="zh-CN"/>
        </w:rPr>
      </w:pPr>
      <w:r w:rsidRPr="00916EE7">
        <w:rPr>
          <w:rFonts w:ascii="Times New Roman" w:eastAsia="SimSun" w:hAnsi="Times New Roman" w:cs="Times New Roman"/>
          <w:b/>
          <w:kern w:val="2"/>
          <w:shd w:val="clear" w:color="auto" w:fill="FFFFFF"/>
          <w:lang w:eastAsia="zh-CN"/>
        </w:rPr>
        <w:t>Winnicott, D.W.</w:t>
      </w:r>
      <w:r w:rsidRPr="00916EE7">
        <w:rPr>
          <w:rFonts w:ascii="Times New Roman" w:eastAsia="SimSun" w:hAnsi="Times New Roman" w:cs="Times New Roman"/>
          <w:kern w:val="2"/>
          <w:shd w:val="clear" w:color="auto" w:fill="FFFFFF"/>
          <w:lang w:eastAsia="zh-CN"/>
        </w:rPr>
        <w:t xml:space="preserve"> (1999) </w:t>
      </w:r>
      <w:r w:rsidRPr="00916EE7">
        <w:rPr>
          <w:rFonts w:ascii="Times New Roman" w:eastAsia="SimSun" w:hAnsi="Times New Roman" w:cs="Times New Roman"/>
          <w:i/>
          <w:kern w:val="2"/>
          <w:shd w:val="clear" w:color="auto" w:fill="FFFFFF"/>
          <w:lang w:eastAsia="zh-CN"/>
        </w:rPr>
        <w:t>Escritos de Pediatría y Psicoanálisis</w:t>
      </w:r>
      <w:r w:rsidRPr="00916EE7">
        <w:rPr>
          <w:rFonts w:ascii="Times New Roman" w:eastAsia="SimSun" w:hAnsi="Times New Roman" w:cs="Times New Roman"/>
          <w:kern w:val="2"/>
          <w:shd w:val="clear" w:color="auto" w:fill="FFFFFF"/>
          <w:lang w:eastAsia="zh-CN"/>
        </w:rPr>
        <w:t>. Buenos Aires: Paidós.</w:t>
      </w:r>
    </w:p>
    <w:p w:rsidR="00916EE7" w:rsidRPr="00916EE7" w:rsidRDefault="00916EE7" w:rsidP="00916EE7">
      <w:pPr>
        <w:spacing w:line="240" w:lineRule="auto"/>
        <w:rPr>
          <w:rFonts w:ascii="Arial" w:eastAsia="Calibri" w:hAnsi="Arial" w:cs="Arial"/>
          <w:i/>
          <w:sz w:val="24"/>
          <w:szCs w:val="24"/>
        </w:rPr>
      </w:pPr>
    </w:p>
    <w:p w:rsidR="004949E9" w:rsidRDefault="004949E9"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p>
    <w:p w:rsidR="00EE687F" w:rsidRDefault="00EE687F" w:rsidP="00235C65">
      <w:pPr>
        <w:jc w:val="both"/>
        <w:rPr>
          <w:rFonts w:ascii="Times New Roman" w:hAnsi="Times New Roman" w:cs="Times New Roman"/>
          <w:b/>
        </w:rPr>
      </w:pPr>
      <w:r>
        <w:rPr>
          <w:rFonts w:ascii="Times New Roman" w:hAnsi="Times New Roman" w:cs="Times New Roman"/>
          <w:b/>
        </w:rPr>
        <w:lastRenderedPageBreak/>
        <w:t>Autoras</w:t>
      </w:r>
    </w:p>
    <w:p w:rsidR="00EE687F" w:rsidRDefault="00EE687F" w:rsidP="00235C65">
      <w:pPr>
        <w:jc w:val="both"/>
        <w:rPr>
          <w:rFonts w:ascii="Times New Roman" w:hAnsi="Times New Roman" w:cs="Times New Roman"/>
        </w:rPr>
      </w:pPr>
      <w:r>
        <w:rPr>
          <w:rFonts w:ascii="Times New Roman" w:hAnsi="Times New Roman" w:cs="Times New Roman"/>
          <w:b/>
        </w:rPr>
        <w:t xml:space="preserve">Liliana Messina Schwartz, </w:t>
      </w:r>
      <w:r w:rsidRPr="00EE687F">
        <w:rPr>
          <w:rFonts w:ascii="Times New Roman" w:hAnsi="Times New Roman" w:cs="Times New Roman"/>
        </w:rPr>
        <w:t>Psicóloga Universidad de Chile, Psicoanalista</w:t>
      </w:r>
      <w:r>
        <w:rPr>
          <w:rFonts w:ascii="Times New Roman" w:hAnsi="Times New Roman" w:cs="Times New Roman"/>
        </w:rPr>
        <w:t xml:space="preserve"> y miembro titular de </w:t>
      </w:r>
      <w:proofErr w:type="spellStart"/>
      <w:r>
        <w:rPr>
          <w:rFonts w:ascii="Times New Roman" w:hAnsi="Times New Roman" w:cs="Times New Roman"/>
        </w:rPr>
        <w:t>Ichpa</w:t>
      </w:r>
      <w:proofErr w:type="spellEnd"/>
      <w:r>
        <w:rPr>
          <w:rFonts w:ascii="Times New Roman" w:hAnsi="Times New Roman" w:cs="Times New Roman"/>
        </w:rPr>
        <w:t xml:space="preserve">. Dra. </w:t>
      </w:r>
      <w:proofErr w:type="gramStart"/>
      <w:r>
        <w:rPr>
          <w:rFonts w:ascii="Times New Roman" w:hAnsi="Times New Roman" w:cs="Times New Roman"/>
        </w:rPr>
        <w:t>en</w:t>
      </w:r>
      <w:proofErr w:type="gramEnd"/>
      <w:r>
        <w:rPr>
          <w:rFonts w:ascii="Times New Roman" w:hAnsi="Times New Roman" w:cs="Times New Roman"/>
        </w:rPr>
        <w:t xml:space="preserve"> Psicología de la Universidad de Chile. Coordinadora del Grupo de Investigación y estudio en psicosomática </w:t>
      </w:r>
      <w:proofErr w:type="spellStart"/>
      <w:r>
        <w:rPr>
          <w:rFonts w:ascii="Times New Roman" w:hAnsi="Times New Roman" w:cs="Times New Roman"/>
        </w:rPr>
        <w:t>Ichpa</w:t>
      </w:r>
      <w:proofErr w:type="spellEnd"/>
      <w:r>
        <w:rPr>
          <w:rFonts w:ascii="Times New Roman" w:hAnsi="Times New Roman" w:cs="Times New Roman"/>
        </w:rPr>
        <w:t>. Académica en el departamento de Pediatría de la Facultad de Medicina Occidente, Universidad de Chile.</w:t>
      </w:r>
    </w:p>
    <w:p w:rsidR="00EE687F" w:rsidRPr="00EE687F" w:rsidRDefault="00EE687F" w:rsidP="00235C65">
      <w:pPr>
        <w:jc w:val="both"/>
        <w:rPr>
          <w:rFonts w:ascii="Times New Roman" w:hAnsi="Times New Roman" w:cs="Times New Roman"/>
          <w:b/>
        </w:rPr>
      </w:pPr>
      <w:r w:rsidRPr="00EE687F">
        <w:rPr>
          <w:rFonts w:ascii="Times New Roman" w:hAnsi="Times New Roman" w:cs="Times New Roman"/>
          <w:b/>
        </w:rPr>
        <w:t xml:space="preserve">Javiera Garrido </w:t>
      </w:r>
      <w:proofErr w:type="spellStart"/>
      <w:r w:rsidRPr="00EE687F">
        <w:rPr>
          <w:rFonts w:ascii="Times New Roman" w:hAnsi="Times New Roman" w:cs="Times New Roman"/>
          <w:b/>
        </w:rPr>
        <w:t>Courbis</w:t>
      </w:r>
      <w:proofErr w:type="spellEnd"/>
      <w:r w:rsidRPr="00EE687F">
        <w:rPr>
          <w:rFonts w:ascii="Times New Roman" w:hAnsi="Times New Roman" w:cs="Times New Roman"/>
          <w:b/>
        </w:rPr>
        <w:t xml:space="preserve"> </w:t>
      </w:r>
    </w:p>
    <w:p w:rsidR="00EE687F" w:rsidRPr="004949E9" w:rsidRDefault="00EE687F" w:rsidP="00235C65">
      <w:pPr>
        <w:jc w:val="both"/>
        <w:rPr>
          <w:rFonts w:ascii="Times New Roman" w:hAnsi="Times New Roman" w:cs="Times New Roman"/>
          <w:b/>
        </w:rPr>
      </w:pPr>
    </w:p>
    <w:sectPr w:rsidR="00EE687F" w:rsidRPr="004949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ans-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2A"/>
    <w:rsid w:val="0003340B"/>
    <w:rsid w:val="000430BD"/>
    <w:rsid w:val="00066375"/>
    <w:rsid w:val="000760B7"/>
    <w:rsid w:val="00084832"/>
    <w:rsid w:val="001108D2"/>
    <w:rsid w:val="00191336"/>
    <w:rsid w:val="001D7897"/>
    <w:rsid w:val="00235C65"/>
    <w:rsid w:val="00273B94"/>
    <w:rsid w:val="002E78AF"/>
    <w:rsid w:val="00301E81"/>
    <w:rsid w:val="00377417"/>
    <w:rsid w:val="00385475"/>
    <w:rsid w:val="003B3DA6"/>
    <w:rsid w:val="00415342"/>
    <w:rsid w:val="00416FB4"/>
    <w:rsid w:val="0046562F"/>
    <w:rsid w:val="0048364A"/>
    <w:rsid w:val="004949E9"/>
    <w:rsid w:val="004D2BD8"/>
    <w:rsid w:val="005B7837"/>
    <w:rsid w:val="00747A3D"/>
    <w:rsid w:val="00750FC3"/>
    <w:rsid w:val="007B7E16"/>
    <w:rsid w:val="0085112C"/>
    <w:rsid w:val="00916EE7"/>
    <w:rsid w:val="009646CA"/>
    <w:rsid w:val="0097500D"/>
    <w:rsid w:val="0099359B"/>
    <w:rsid w:val="009E45C1"/>
    <w:rsid w:val="00A52011"/>
    <w:rsid w:val="00A97760"/>
    <w:rsid w:val="00AC0BE7"/>
    <w:rsid w:val="00AD5271"/>
    <w:rsid w:val="00B27C01"/>
    <w:rsid w:val="00C37068"/>
    <w:rsid w:val="00CA25A9"/>
    <w:rsid w:val="00CF7177"/>
    <w:rsid w:val="00D82477"/>
    <w:rsid w:val="00E407C3"/>
    <w:rsid w:val="00E549FD"/>
    <w:rsid w:val="00E64E76"/>
    <w:rsid w:val="00ED031C"/>
    <w:rsid w:val="00EE687F"/>
    <w:rsid w:val="00F0532A"/>
    <w:rsid w:val="00F146E0"/>
    <w:rsid w:val="00F16BD5"/>
    <w:rsid w:val="00F57BB6"/>
    <w:rsid w:val="00F903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6</Pages>
  <Words>2118</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PC</dc:creator>
  <cp:lastModifiedBy>Liliana PC</cp:lastModifiedBy>
  <cp:revision>12</cp:revision>
  <dcterms:created xsi:type="dcterms:W3CDTF">2019-10-31T17:41:00Z</dcterms:created>
  <dcterms:modified xsi:type="dcterms:W3CDTF">2020-07-02T04:16:00Z</dcterms:modified>
</cp:coreProperties>
</file>