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428" w:rsidRDefault="00C57222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INTERNADO DE ATENCIÓN PRIMARIA URBANO</w:t>
      </w:r>
    </w:p>
    <w:p w:rsidR="00713428" w:rsidRDefault="00713428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713428" w:rsidRDefault="00C57222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(Tarea 3ra semana)</w:t>
      </w:r>
    </w:p>
    <w:p w:rsidR="00713428" w:rsidRDefault="00713428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713428" w:rsidRDefault="00C57222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Situación de la Promoción de Salud y del Trabajo comunitario</w:t>
      </w:r>
    </w:p>
    <w:p w:rsidR="00713428" w:rsidRDefault="00713428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713428" w:rsidRDefault="00713428">
      <w:pPr>
        <w:jc w:val="center"/>
        <w:rPr>
          <w:rFonts w:ascii="Calibri" w:eastAsia="Calibri" w:hAnsi="Calibri" w:cs="Calibri"/>
        </w:rPr>
      </w:pPr>
    </w:p>
    <w:p w:rsidR="00713428" w:rsidRDefault="00C572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Esta actividad se propone aportar a los siguientes Resultados de Aprendizaje e Indicadores de logro.</w:t>
      </w:r>
    </w:p>
    <w:p w:rsidR="00713428" w:rsidRDefault="00713428">
      <w:pPr>
        <w:jc w:val="both"/>
        <w:rPr>
          <w:rFonts w:ascii="Calibri" w:eastAsia="Calibri" w:hAnsi="Calibri" w:cs="Calibri"/>
          <w:sz w:val="24"/>
          <w:szCs w:val="24"/>
        </w:rPr>
      </w:pPr>
    </w:p>
    <w:p w:rsidR="00713428" w:rsidRDefault="00C572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RESULTADO DE APRENDIZAJE</w:t>
      </w:r>
    </w:p>
    <w:p w:rsidR="00713428" w:rsidRDefault="00713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713428" w:rsidRDefault="00C572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Integrar el equipo de salud, adecuando su labor a la dinámica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multiprofesional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de Atención Primaria de Salud, a la reorganización estructural y/o funcional</w:t>
      </w:r>
      <w:r>
        <w:rPr>
          <w:rFonts w:ascii="Calibri" w:eastAsia="Calibri" w:hAnsi="Calibri" w:cs="Calibri"/>
          <w:sz w:val="24"/>
          <w:szCs w:val="24"/>
        </w:rPr>
        <w:t xml:space="preserve">,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articulando su quehacer con la red comunitaria,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intrasectorial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e intersectorial existente en torno al Centro de Salud. </w:t>
      </w:r>
    </w:p>
    <w:p w:rsidR="00713428" w:rsidRDefault="00713428">
      <w:pPr>
        <w:jc w:val="both"/>
        <w:rPr>
          <w:rFonts w:ascii="Calibri" w:eastAsia="Calibri" w:hAnsi="Calibri" w:cs="Calibri"/>
          <w:sz w:val="24"/>
          <w:szCs w:val="24"/>
        </w:rPr>
      </w:pPr>
    </w:p>
    <w:p w:rsidR="00713428" w:rsidRDefault="00C572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INDICADORES DE LOGRO</w:t>
      </w:r>
    </w:p>
    <w:p w:rsidR="00713428" w:rsidRDefault="00713428">
      <w:pPr>
        <w:jc w:val="both"/>
        <w:rPr>
          <w:rFonts w:ascii="Calibri" w:eastAsia="Calibri" w:hAnsi="Calibri" w:cs="Calibri"/>
          <w:sz w:val="24"/>
          <w:szCs w:val="24"/>
        </w:rPr>
      </w:pPr>
    </w:p>
    <w:p w:rsidR="00713428" w:rsidRDefault="00C572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Analiza las características territoriales, demográficas, epidemiológicas y de determinantes sociales de la población y la organización y reorganización de la red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intrasectorial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e intersectorial de un Centro de Salud; a través de la revisión del diagnóstico de salud existente y/o de la experiencia vivencial en el abordaje de problemas junto al equipo de salud. </w:t>
      </w:r>
    </w:p>
    <w:p w:rsidR="00713428" w:rsidRDefault="00C572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Reconoce los antecedentes de emergencias y desastres en el territorio y en la respuesta de APS. </w:t>
      </w:r>
    </w:p>
    <w:p w:rsidR="00713428" w:rsidRDefault="00C57222">
      <w:pPr>
        <w:widowControl w:val="0"/>
        <w:numPr>
          <w:ilvl w:val="0"/>
          <w:numId w:val="1"/>
        </w:numPr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4"/>
          <w:szCs w:val="24"/>
        </w:rPr>
        <w:t xml:space="preserve">Establece relación con la comunidad participando y aportando en actividades del equipo de promoción y/o participación </w:t>
      </w:r>
      <w:proofErr w:type="spellStart"/>
      <w:r>
        <w:rPr>
          <w:rFonts w:ascii="Calibri" w:eastAsia="Calibri" w:hAnsi="Calibri" w:cs="Calibri"/>
          <w:sz w:val="24"/>
          <w:szCs w:val="24"/>
        </w:rPr>
        <w:t>vinculandose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con algunas de las siguientes instancias: Consejo de Desarrollo Local, mesas territoriales intersectoriales, organizaciones </w:t>
      </w:r>
      <w:proofErr w:type="gramStart"/>
      <w:r>
        <w:rPr>
          <w:rFonts w:ascii="Calibri" w:eastAsia="Calibri" w:hAnsi="Calibri" w:cs="Calibri"/>
          <w:sz w:val="24"/>
          <w:szCs w:val="24"/>
        </w:rPr>
        <w:t>comunitarias ,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Asociaciones de Pueblos Originarios  y/o agrupaciones  del territorio.</w:t>
      </w:r>
    </w:p>
    <w:p w:rsidR="00713428" w:rsidRDefault="00C572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Reflexiona críticamente en torno a los aspectos éticos involucrados en el ejercicio profesional.</w:t>
      </w:r>
    </w:p>
    <w:p w:rsidR="00713428" w:rsidRDefault="00713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713428" w:rsidRDefault="00C572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METODOLOGÍA</w:t>
      </w:r>
    </w:p>
    <w:p w:rsidR="00713428" w:rsidRDefault="00713428">
      <w:pPr>
        <w:widowControl w:val="0"/>
        <w:ind w:left="284"/>
        <w:jc w:val="both"/>
        <w:rPr>
          <w:rFonts w:ascii="Calibri" w:eastAsia="Calibri" w:hAnsi="Calibri" w:cs="Calibri"/>
        </w:rPr>
      </w:pPr>
    </w:p>
    <w:p w:rsidR="00713428" w:rsidRDefault="00C57222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  <w:szCs w:val="24"/>
        </w:rPr>
        <w:t>Realice un informe reflexivo en torno al estado de situación de la promoción de la salud y la salud comunitaria en el territorio de su CESFAM, teniendo como base las competencias en promoción de la salud y salud comunitaria desarrolladas a lo largo de su formación. Para lo cual deberá revisar el Plan de Promoción y Participación Social del CESFAM,</w:t>
      </w:r>
      <w:r w:rsidR="00CD7A75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incorporándose en actividades de dicho plan, en coordinación con el equipo a cargo, </w:t>
      </w:r>
      <w:r>
        <w:rPr>
          <w:rFonts w:ascii="Calibri" w:eastAsia="Calibri" w:hAnsi="Calibri" w:cs="Calibri"/>
        </w:rPr>
        <w:t xml:space="preserve"> </w:t>
      </w:r>
      <w:r w:rsidR="00CD7A75">
        <w:rPr>
          <w:rFonts w:ascii="Calibri" w:eastAsia="Calibri" w:hAnsi="Calibri" w:cs="Calibri"/>
          <w:sz w:val="24"/>
          <w:szCs w:val="24"/>
        </w:rPr>
        <w:t>vinculá</w:t>
      </w:r>
      <w:r>
        <w:rPr>
          <w:rFonts w:ascii="Calibri" w:eastAsia="Calibri" w:hAnsi="Calibri" w:cs="Calibri"/>
          <w:sz w:val="24"/>
          <w:szCs w:val="24"/>
        </w:rPr>
        <w:t xml:space="preserve">ndose con algunas de las siguientes instancias: Consejo de Desarrollo Local, Mesas Territoriales Intersectoriales, </w:t>
      </w:r>
      <w:r>
        <w:rPr>
          <w:rFonts w:ascii="Calibri" w:eastAsia="Calibri" w:hAnsi="Calibri" w:cs="Calibri"/>
          <w:sz w:val="24"/>
          <w:szCs w:val="24"/>
        </w:rPr>
        <w:lastRenderedPageBreak/>
        <w:t>Organizaciones Comunitarias, Asociaciones de Pueblos Originarios  y/u otras Agrupaciones  del Territorio, según los requerimientos establecidos en el plan</w:t>
      </w:r>
      <w:r w:rsidR="00CD7A75">
        <w:rPr>
          <w:rFonts w:ascii="Calibri" w:eastAsia="Calibri" w:hAnsi="Calibri" w:cs="Calibri"/>
          <w:sz w:val="24"/>
          <w:szCs w:val="24"/>
        </w:rPr>
        <w:t xml:space="preserve">, o participando de actividades de los programas Más Adulto mayor </w:t>
      </w:r>
      <w:proofErr w:type="spellStart"/>
      <w:r w:rsidR="00CD7A75">
        <w:rPr>
          <w:rFonts w:ascii="Calibri" w:eastAsia="Calibri" w:hAnsi="Calibri" w:cs="Calibri"/>
          <w:sz w:val="24"/>
          <w:szCs w:val="24"/>
        </w:rPr>
        <w:t>autovalente</w:t>
      </w:r>
      <w:proofErr w:type="spellEnd"/>
      <w:r w:rsidR="00CD7A75">
        <w:rPr>
          <w:rFonts w:ascii="Calibri" w:eastAsia="Calibri" w:hAnsi="Calibri" w:cs="Calibri"/>
          <w:sz w:val="24"/>
          <w:szCs w:val="24"/>
        </w:rPr>
        <w:t xml:space="preserve">, Nadie es perfecto u otro de implique trabajo con la comunidad, </w:t>
      </w:r>
      <w:bookmarkStart w:id="0" w:name="_GoBack"/>
      <w:bookmarkEnd w:id="0"/>
      <w:r w:rsidR="00CD7A75">
        <w:rPr>
          <w:rFonts w:ascii="Calibri" w:eastAsia="Calibri" w:hAnsi="Calibri" w:cs="Calibri"/>
          <w:sz w:val="24"/>
          <w:szCs w:val="24"/>
        </w:rPr>
        <w:t>factibles de realizar durante el periodo de rotación</w:t>
      </w:r>
      <w:r>
        <w:rPr>
          <w:rFonts w:ascii="Calibri" w:eastAsia="Calibri" w:hAnsi="Calibri" w:cs="Calibri"/>
          <w:sz w:val="24"/>
          <w:szCs w:val="24"/>
        </w:rPr>
        <w:t xml:space="preserve">. </w:t>
      </w:r>
    </w:p>
    <w:p w:rsidR="00713428" w:rsidRDefault="00713428">
      <w:pPr>
        <w:jc w:val="both"/>
        <w:rPr>
          <w:rFonts w:ascii="Calibri" w:eastAsia="Calibri" w:hAnsi="Calibri" w:cs="Calibri"/>
        </w:rPr>
      </w:pPr>
    </w:p>
    <w:p w:rsidR="00713428" w:rsidRDefault="00C57222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Para su análisis deberá basarse </w:t>
      </w:r>
      <w:r>
        <w:rPr>
          <w:rFonts w:ascii="Calibri" w:eastAsia="Calibri" w:hAnsi="Calibri" w:cs="Calibri"/>
          <w:sz w:val="26"/>
          <w:szCs w:val="26"/>
        </w:rPr>
        <w:t xml:space="preserve">en </w:t>
      </w:r>
      <w:r>
        <w:rPr>
          <w:rFonts w:ascii="Calibri" w:eastAsia="Calibri" w:hAnsi="Calibri" w:cs="Calibri"/>
          <w:sz w:val="24"/>
          <w:szCs w:val="24"/>
        </w:rPr>
        <w:t>la literatura científica actualizada y otras fuentes documentales acordes, que deberán ser incluidas en las referencias y bibliografía, así como otras fuentes de información primaria.</w:t>
      </w:r>
    </w:p>
    <w:p w:rsidR="00713428" w:rsidRDefault="00713428">
      <w:pPr>
        <w:jc w:val="both"/>
        <w:rPr>
          <w:rFonts w:ascii="Calibri" w:eastAsia="Calibri" w:hAnsi="Calibri" w:cs="Calibri"/>
          <w:sz w:val="24"/>
          <w:szCs w:val="24"/>
        </w:rPr>
      </w:pPr>
    </w:p>
    <w:p w:rsidR="00713428" w:rsidRDefault="00C57222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Aspectos formales</w:t>
      </w:r>
    </w:p>
    <w:p w:rsidR="00713428" w:rsidRDefault="00C57222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Formato: Arial 12, interlineado 1.5, extensión hasta 6 páginas.</w:t>
      </w:r>
    </w:p>
    <w:p w:rsidR="00713428" w:rsidRDefault="00C57222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Debe incluir:</w:t>
      </w:r>
    </w:p>
    <w:p w:rsidR="00713428" w:rsidRDefault="00C572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Portada</w:t>
      </w:r>
    </w:p>
    <w:p w:rsidR="00713428" w:rsidRDefault="00C572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Introducción</w:t>
      </w:r>
    </w:p>
    <w:p w:rsidR="00713428" w:rsidRDefault="00C572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Desarrollo </w:t>
      </w:r>
    </w:p>
    <w:p w:rsidR="00713428" w:rsidRDefault="00C572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Reflexión </w:t>
      </w:r>
    </w:p>
    <w:p w:rsidR="00713428" w:rsidRDefault="00C572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Bibliografía</w:t>
      </w:r>
    </w:p>
    <w:p w:rsidR="00713428" w:rsidRDefault="00713428">
      <w:pPr>
        <w:jc w:val="both"/>
        <w:rPr>
          <w:rFonts w:ascii="Calibri" w:eastAsia="Calibri" w:hAnsi="Calibri" w:cs="Calibri"/>
          <w:sz w:val="24"/>
          <w:szCs w:val="24"/>
        </w:rPr>
      </w:pPr>
    </w:p>
    <w:p w:rsidR="00713428" w:rsidRDefault="00C57222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EVALUACIÓN SUMATIVA</w:t>
      </w:r>
    </w:p>
    <w:p w:rsidR="00713428" w:rsidRDefault="00713428">
      <w:pPr>
        <w:jc w:val="both"/>
        <w:rPr>
          <w:rFonts w:ascii="Calibri" w:eastAsia="Calibri" w:hAnsi="Calibri" w:cs="Calibri"/>
          <w:sz w:val="24"/>
          <w:szCs w:val="24"/>
        </w:rPr>
      </w:pPr>
    </w:p>
    <w:p w:rsidR="00713428" w:rsidRDefault="00C57222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El trabajo es individual y se evaluará mediante rúbrica</w:t>
      </w:r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respectiva y retroalimentado por su docente universitario correspondiente.</w:t>
      </w:r>
    </w:p>
    <w:p w:rsidR="00713428" w:rsidRDefault="00713428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1" w:name="_heading=h.gjdgxs" w:colFirst="0" w:colLast="0"/>
      <w:bookmarkEnd w:id="1"/>
    </w:p>
    <w:p w:rsidR="00713428" w:rsidRDefault="00C572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FECHAS Y HORARIOS IMPORTANTES</w:t>
      </w:r>
    </w:p>
    <w:p w:rsidR="00713428" w:rsidRDefault="00713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713428" w:rsidRDefault="00C572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Este informe se subirá a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TAREAS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de UCURSOS el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3er VIERNES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de la rotación, hasta las 23:59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hs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>. Se retroalimenta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vía UCURSOS durante la </w:t>
      </w:r>
      <w:r>
        <w:rPr>
          <w:rFonts w:ascii="Calibri" w:eastAsia="Calibri" w:hAnsi="Calibri" w:cs="Calibri"/>
          <w:b/>
          <w:color w:val="000000"/>
          <w:sz w:val="24"/>
          <w:szCs w:val="24"/>
          <w:highlight w:val="white"/>
        </w:rPr>
        <w:t>4ta semana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 de la rotación 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por su docente </w:t>
      </w:r>
      <w:r>
        <w:rPr>
          <w:rFonts w:ascii="Calibri" w:eastAsia="Calibri" w:hAnsi="Calibri" w:cs="Calibri"/>
          <w:sz w:val="24"/>
          <w:szCs w:val="24"/>
        </w:rPr>
        <w:t>universitario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:rsidR="00713428" w:rsidRDefault="00713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713428" w:rsidRDefault="00713428">
      <w:pPr>
        <w:rPr>
          <w:rFonts w:ascii="Calibri" w:eastAsia="Calibri" w:hAnsi="Calibri" w:cs="Calibri"/>
          <w:color w:val="FF0000"/>
          <w:sz w:val="24"/>
          <w:szCs w:val="24"/>
        </w:rPr>
      </w:pPr>
    </w:p>
    <w:sectPr w:rsidR="00713428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558" w:rsidRDefault="00592558">
      <w:pPr>
        <w:spacing w:line="240" w:lineRule="auto"/>
      </w:pPr>
      <w:r>
        <w:separator/>
      </w:r>
    </w:p>
  </w:endnote>
  <w:endnote w:type="continuationSeparator" w:id="0">
    <w:p w:rsidR="00592558" w:rsidRDefault="00592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558" w:rsidRDefault="00592558">
      <w:pPr>
        <w:spacing w:line="240" w:lineRule="auto"/>
      </w:pPr>
      <w:r>
        <w:separator/>
      </w:r>
    </w:p>
  </w:footnote>
  <w:footnote w:type="continuationSeparator" w:id="0">
    <w:p w:rsidR="00592558" w:rsidRDefault="005925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428" w:rsidRDefault="00C57222">
    <w:r>
      <w:rPr>
        <w:noProof/>
        <w:lang w:val="es-CL" w:eastAsia="es-CL"/>
      </w:rPr>
      <w:drawing>
        <wp:inline distT="114300" distB="114300" distL="114300" distR="114300">
          <wp:extent cx="700088" cy="933450"/>
          <wp:effectExtent l="0" t="0" r="0" b="0"/>
          <wp:docPr id="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0088" cy="933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</w:t>
    </w:r>
    <w:r>
      <w:rPr>
        <w:noProof/>
        <w:lang w:val="es-CL" w:eastAsia="es-CL"/>
      </w:rPr>
      <w:drawing>
        <wp:inline distT="114300" distB="114300" distL="114300" distR="114300">
          <wp:extent cx="919163" cy="919163"/>
          <wp:effectExtent l="0" t="0" r="0" b="0"/>
          <wp:docPr id="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9163" cy="9191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F2101"/>
    <w:multiLevelType w:val="multilevel"/>
    <w:tmpl w:val="DA1880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A3846D2"/>
    <w:multiLevelType w:val="multilevel"/>
    <w:tmpl w:val="32462E4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428"/>
    <w:rsid w:val="00592558"/>
    <w:rsid w:val="00713428"/>
    <w:rsid w:val="00B05FE8"/>
    <w:rsid w:val="00C57222"/>
    <w:rsid w:val="00CD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1A72"/>
  <w15:docId w15:val="{C59E1F19-884B-4A88-9624-DBF36045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43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30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65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paragraph" w:styleId="Prrafodelista">
    <w:name w:val="List Paragraph"/>
    <w:basedOn w:val="Normal"/>
    <w:uiPriority w:val="34"/>
    <w:qFormat/>
    <w:rsid w:val="00A34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SX1DXExS3TeDleYSTVOR+37Tnsw==">AMUW2mVFJWsJlHG7ctqdqAcTFIEgMVFPBOFemHnl6C5WVbKrT6QBZnrhQAKC5tm+C1FO4riUrBOh2UwkTLFyubTeaSQIw/1nyy+4o9n66YkoYI3QLBRKnjcoalGyUD/PBW8MpnXkjMDx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mpv-uchile@hotmail.com</cp:lastModifiedBy>
  <cp:revision>2</cp:revision>
  <dcterms:created xsi:type="dcterms:W3CDTF">2024-01-22T01:02:00Z</dcterms:created>
  <dcterms:modified xsi:type="dcterms:W3CDTF">2024-01-22T01:02:00Z</dcterms:modified>
</cp:coreProperties>
</file>