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DF" w:rsidRDefault="00C706DE">
      <w:pPr>
        <w:pBdr>
          <w:top w:val="nil"/>
          <w:left w:val="nil"/>
          <w:bottom w:val="nil"/>
          <w:right w:val="nil"/>
          <w:between w:val="nil"/>
        </w:pBdr>
        <w:ind w:left="100" w:firstLine="3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>
            <wp:extent cx="1547496" cy="64007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6" cy="64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7DF" w:rsidRDefault="00C706DE">
      <w:pPr>
        <w:pStyle w:val="Ttulo1"/>
        <w:spacing w:before="12"/>
        <w:ind w:right="18"/>
        <w:jc w:val="center"/>
        <w:rPr>
          <w:color w:val="666666"/>
        </w:rPr>
      </w:pPr>
      <w:r>
        <w:rPr>
          <w:color w:val="666666"/>
        </w:rPr>
        <w:t>PAUTA DE EVALUACIÓN INTERROGACIÓN INTERNADO ATENCIÓN PRIMARIA 2º SEMESTRE</w:t>
      </w:r>
    </w:p>
    <w:p w:rsidR="006757DF" w:rsidRDefault="00C706DE">
      <w:pPr>
        <w:pBdr>
          <w:top w:val="nil"/>
          <w:left w:val="nil"/>
          <w:bottom w:val="nil"/>
          <w:right w:val="nil"/>
          <w:between w:val="nil"/>
        </w:pBdr>
        <w:spacing w:before="292"/>
        <w:ind w:left="425" w:right="540"/>
        <w:jc w:val="both"/>
        <w:rPr>
          <w:color w:val="000000"/>
        </w:rPr>
      </w:pPr>
      <w:r>
        <w:rPr>
          <w:color w:val="666666"/>
        </w:rPr>
        <w:t>La nota comprende la interrogación en situación clínica real con una escala de evaluación al 60% para el cálculo de la nota final</w:t>
      </w:r>
      <w:r>
        <w:rPr>
          <w:color w:val="666666"/>
        </w:rPr>
        <w:t xml:space="preserve"> (correspondiente al 15%).</w:t>
      </w:r>
      <w:r>
        <w:rPr>
          <w:color w:val="666666"/>
        </w:rPr>
        <w:t xml:space="preserve"> Se evaluará en el punto 12 de la pauta aspectos actitudinales/transversales.</w:t>
      </w:r>
    </w:p>
    <w:p w:rsidR="006757DF" w:rsidRDefault="006757DF">
      <w:pPr>
        <w:pStyle w:val="Ttulo1"/>
        <w:tabs>
          <w:tab w:val="left" w:pos="6506"/>
        </w:tabs>
        <w:spacing w:line="293" w:lineRule="auto"/>
        <w:ind w:left="100"/>
        <w:rPr>
          <w:color w:val="666666"/>
        </w:rPr>
      </w:pPr>
    </w:p>
    <w:p w:rsidR="006757DF" w:rsidRDefault="00C706DE">
      <w:pPr>
        <w:pStyle w:val="Ttulo1"/>
        <w:tabs>
          <w:tab w:val="left" w:pos="6506"/>
        </w:tabs>
        <w:spacing w:line="293" w:lineRule="auto"/>
        <w:ind w:left="100" w:firstLine="41"/>
      </w:pPr>
      <w:r>
        <w:rPr>
          <w:color w:val="666666"/>
        </w:rPr>
        <w:t>Nombre Interna/o:</w:t>
      </w:r>
      <w:r>
        <w:rPr>
          <w:color w:val="666666"/>
        </w:rPr>
        <w:tab/>
        <w:t>Fecha:</w:t>
      </w: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b/>
          <w:color w:val="000000"/>
          <w:sz w:val="20"/>
          <w:szCs w:val="20"/>
        </w:rPr>
      </w:pPr>
    </w:p>
    <w:tbl>
      <w:tblPr>
        <w:tblStyle w:val="a"/>
        <w:tblW w:w="1068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7657"/>
        <w:gridCol w:w="849"/>
        <w:gridCol w:w="852"/>
        <w:gridCol w:w="849"/>
      </w:tblGrid>
      <w:tr w:rsidR="006757DF">
        <w:trPr>
          <w:trHeight w:val="1050"/>
        </w:trPr>
        <w:tc>
          <w:tcPr>
            <w:tcW w:w="478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Actividades para evaluar</w:t>
            </w:r>
          </w:p>
        </w:tc>
        <w:tc>
          <w:tcPr>
            <w:tcW w:w="84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8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0</w:t>
            </w:r>
          </w:p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3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No lo realiza</w:t>
            </w:r>
          </w:p>
        </w:tc>
        <w:tc>
          <w:tcPr>
            <w:tcW w:w="85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8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1</w:t>
            </w:r>
          </w:p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2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Incom- pleto</w:t>
            </w:r>
          </w:p>
        </w:tc>
        <w:tc>
          <w:tcPr>
            <w:tcW w:w="84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6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2</w:t>
            </w:r>
          </w:p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45"/>
              <w:rPr>
                <w:b/>
                <w:color w:val="000000"/>
              </w:rPr>
            </w:pPr>
            <w:r>
              <w:rPr>
                <w:b/>
                <w:color w:val="666666"/>
              </w:rPr>
              <w:t>Com- pleto</w:t>
            </w:r>
          </w:p>
        </w:tc>
      </w:tr>
      <w:tr w:rsidR="006757DF">
        <w:trPr>
          <w:trHeight w:val="527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rPr>
                <w:color w:val="666666"/>
              </w:rPr>
              <w:t>Identifica los factores biopsicosociales de riesgos del caso clínico.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493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2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rPr>
                <w:color w:val="666666"/>
              </w:rPr>
              <w:t xml:space="preserve">Identifica los factores bio </w:t>
            </w:r>
            <w:r>
              <w:rPr>
                <w:color w:val="666666"/>
              </w:rPr>
              <w:t>psicosociales</w:t>
            </w:r>
            <w:r>
              <w:rPr>
                <w:color w:val="666666"/>
              </w:rPr>
              <w:t xml:space="preserve"> protectores del caso clínico.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491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3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rPr>
                <w:color w:val="666666"/>
              </w:rPr>
              <w:t>Realiza anamnesis de acuerdo con el motivo de consulta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786"/>
        </w:trPr>
        <w:tc>
          <w:tcPr>
            <w:tcW w:w="478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</w:p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4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107"/>
              <w:rPr>
                <w:color w:val="000000"/>
              </w:rPr>
            </w:pPr>
            <w:r>
              <w:rPr>
                <w:color w:val="666666"/>
              </w:rPr>
              <w:t>Formula hipótesis diagnóstica (de la mujer y/o RN).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515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5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7"/>
              <w:rPr>
                <w:color w:val="000000"/>
              </w:rPr>
            </w:pPr>
            <w:r>
              <w:rPr>
                <w:color w:val="666666"/>
              </w:rPr>
              <w:t>Fundamenta hipótesis Diagnóstica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784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6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 w:right="1231"/>
              <w:rPr>
                <w:color w:val="000000"/>
              </w:rPr>
            </w:pPr>
            <w:r>
              <w:rPr>
                <w:color w:val="666666"/>
              </w:rPr>
              <w:t>Realiza examen físico pertinente al caso y con la técnica correcta ( si no procede examen físico, describir la técnica y el registro)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786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7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rPr>
                <w:color w:val="666666"/>
              </w:rPr>
              <w:t>Determina plan de atención de acuerdo con necesidades y fundamenta su propuesta (solicitud de exámenes y/o indica tratamiento y/o deriva).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494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8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rPr>
                <w:color w:val="000000"/>
              </w:rPr>
            </w:pPr>
            <w:r>
              <w:rPr>
                <w:color w:val="666666"/>
              </w:rPr>
              <w:t>Determina contenidos educativos que entrega a la usuaria según el caso.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551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49"/>
              <w:jc w:val="center"/>
              <w:rPr>
                <w:color w:val="000000"/>
              </w:rPr>
            </w:pPr>
            <w:r>
              <w:rPr>
                <w:color w:val="666666"/>
              </w:rPr>
              <w:t>9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color w:val="000000"/>
              </w:rPr>
            </w:pPr>
            <w:r>
              <w:rPr>
                <w:color w:val="666666"/>
              </w:rPr>
              <w:t>Demuestra manejo de protocolos clínicos de la unidad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844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48"/>
              <w:jc w:val="center"/>
              <w:rPr>
                <w:color w:val="000000"/>
              </w:rPr>
            </w:pPr>
            <w:r>
              <w:rPr>
                <w:color w:val="666666"/>
              </w:rPr>
              <w:t>10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 w:right="197"/>
              <w:rPr>
                <w:color w:val="000000"/>
              </w:rPr>
            </w:pPr>
            <w:r>
              <w:rPr>
                <w:color w:val="666666"/>
              </w:rPr>
              <w:t>El/la estudiante maneja un lenguaje adecuado durante la atención clínica y el desarrollo de la interrogación.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787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8"/>
              <w:jc w:val="center"/>
              <w:rPr>
                <w:color w:val="000000"/>
              </w:rPr>
            </w:pPr>
            <w:r>
              <w:rPr>
                <w:color w:val="666666"/>
              </w:rPr>
              <w:t>11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 w:right="197"/>
              <w:rPr>
                <w:color w:val="000000"/>
              </w:rPr>
            </w:pPr>
            <w:r>
              <w:rPr>
                <w:color w:val="666666"/>
              </w:rPr>
              <w:t>Responde correctamente a las preguntas formuladas por el tutor en relación con la situación clínica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7DF">
        <w:trPr>
          <w:trHeight w:val="787"/>
        </w:trPr>
        <w:tc>
          <w:tcPr>
            <w:tcW w:w="478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8"/>
              <w:jc w:val="center"/>
              <w:rPr>
                <w:color w:val="666666"/>
              </w:rPr>
            </w:pPr>
            <w:r>
              <w:rPr>
                <w:color w:val="666666"/>
              </w:rPr>
              <w:t>12</w:t>
            </w:r>
          </w:p>
        </w:tc>
        <w:tc>
          <w:tcPr>
            <w:tcW w:w="7657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 w:right="197"/>
              <w:rPr>
                <w:color w:val="666666"/>
              </w:rPr>
            </w:pPr>
            <w:r>
              <w:rPr>
                <w:color w:val="666666"/>
              </w:rPr>
              <w:t>Estudiante respetuos@, se comunica adecuadamente y de manera empática con usuari@s y docente durante la atención</w:t>
            </w: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2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49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6757DF" w:rsidRDefault="00C706DE">
      <w:pPr>
        <w:spacing w:before="6"/>
        <w:ind w:left="155"/>
        <w:rPr>
          <w:b/>
        </w:rPr>
      </w:pPr>
      <w:r>
        <w:rPr>
          <w:b/>
          <w:color w:val="666666"/>
        </w:rPr>
        <w:t>Rúbrica:</w:t>
      </w:r>
    </w:p>
    <w:p w:rsidR="006757DF" w:rsidRDefault="00C706DE">
      <w:pPr>
        <w:pBdr>
          <w:top w:val="nil"/>
          <w:left w:val="nil"/>
          <w:bottom w:val="nil"/>
          <w:right w:val="nil"/>
          <w:between w:val="nil"/>
        </w:pBdr>
        <w:ind w:left="155" w:right="5895"/>
        <w:rPr>
          <w:color w:val="000000"/>
          <w:sz w:val="18"/>
          <w:szCs w:val="18"/>
        </w:rPr>
      </w:pPr>
      <w:r>
        <w:rPr>
          <w:color w:val="666666"/>
          <w:sz w:val="18"/>
          <w:szCs w:val="18"/>
        </w:rPr>
        <w:t>No lo realiza: lo realiza en menos de un 50% Incompleto: Lo realiza entre un 50 y 80% Completo: Lo realiza sobre un 80 %</w:t>
      </w: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6757DF" w:rsidRDefault="00C706DE">
      <w:pPr>
        <w:pStyle w:val="Ttulo1"/>
        <w:tabs>
          <w:tab w:val="left" w:pos="5961"/>
        </w:tabs>
        <w:ind w:right="32"/>
        <w:jc w:val="center"/>
        <w:rPr>
          <w:sz w:val="22"/>
          <w:szCs w:val="22"/>
        </w:rPr>
        <w:sectPr w:rsidR="006757DF">
          <w:pgSz w:w="12240" w:h="15840"/>
          <w:pgMar w:top="1000" w:right="600" w:bottom="280" w:left="620" w:header="720" w:footer="720" w:gutter="0"/>
          <w:pgNumType w:start="1"/>
          <w:cols w:space="720"/>
        </w:sectPr>
      </w:pPr>
      <w:r>
        <w:rPr>
          <w:color w:val="666666"/>
          <w:sz w:val="22"/>
          <w:szCs w:val="22"/>
        </w:rPr>
        <w:t>Nombre y Firma Docente</w:t>
      </w:r>
      <w:r>
        <w:rPr>
          <w:color w:val="666666"/>
          <w:sz w:val="22"/>
          <w:szCs w:val="22"/>
        </w:rPr>
        <w:tab/>
        <w:t>Nombre y Firma Interna/o</w:t>
      </w:r>
    </w:p>
    <w:p w:rsidR="006757DF" w:rsidRDefault="00C706DE">
      <w:pPr>
        <w:pBdr>
          <w:top w:val="nil"/>
          <w:left w:val="nil"/>
          <w:bottom w:val="nil"/>
          <w:right w:val="nil"/>
          <w:between w:val="nil"/>
        </w:pBdr>
        <w:spacing w:before="40"/>
        <w:ind w:left="1024"/>
        <w:rPr>
          <w:color w:val="000000"/>
          <w:sz w:val="24"/>
          <w:szCs w:val="24"/>
        </w:rPr>
      </w:pPr>
      <w:r>
        <w:rPr>
          <w:color w:val="666666"/>
          <w:sz w:val="24"/>
          <w:szCs w:val="24"/>
        </w:rPr>
        <w:lastRenderedPageBreak/>
        <w:t>Tabla notas interrogación:</w:t>
      </w: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0"/>
          <w:szCs w:val="20"/>
        </w:rPr>
      </w:pPr>
    </w:p>
    <w:tbl>
      <w:tblPr>
        <w:tblStyle w:val="a0"/>
        <w:tblW w:w="8944" w:type="dxa"/>
        <w:tblInd w:w="1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50"/>
        <w:gridCol w:w="869"/>
        <w:gridCol w:w="780"/>
        <w:gridCol w:w="941"/>
        <w:gridCol w:w="809"/>
        <w:gridCol w:w="1002"/>
        <w:gridCol w:w="941"/>
        <w:gridCol w:w="941"/>
        <w:gridCol w:w="941"/>
      </w:tblGrid>
      <w:tr w:rsidR="006757DF">
        <w:trPr>
          <w:trHeight w:val="445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8" w:right="5"/>
              <w:jc w:val="center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Puntaje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4" w:right="3"/>
              <w:jc w:val="center"/>
              <w:rPr>
                <w:b/>
                <w:color w:val="7F7F7F"/>
                <w:sz w:val="20"/>
                <w:szCs w:val="20"/>
              </w:rPr>
            </w:pPr>
            <w:r>
              <w:rPr>
                <w:b/>
                <w:color w:val="7F7F7F"/>
                <w:sz w:val="20"/>
                <w:szCs w:val="20"/>
              </w:rPr>
              <w:t>Nota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" w:right="5"/>
              <w:jc w:val="center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Puntaje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 w:right="3"/>
              <w:jc w:val="center"/>
              <w:rPr>
                <w:b/>
                <w:color w:val="7F7F7F"/>
                <w:sz w:val="20"/>
                <w:szCs w:val="20"/>
              </w:rPr>
            </w:pPr>
            <w:r>
              <w:rPr>
                <w:b/>
                <w:color w:val="7F7F7F"/>
                <w:sz w:val="20"/>
                <w:szCs w:val="20"/>
              </w:rPr>
              <w:t>Nota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 w:right="5"/>
              <w:jc w:val="center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Puntaje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" w:right="3"/>
              <w:jc w:val="center"/>
              <w:rPr>
                <w:b/>
                <w:color w:val="7F7F7F"/>
                <w:sz w:val="20"/>
                <w:szCs w:val="20"/>
              </w:rPr>
            </w:pPr>
            <w:r>
              <w:rPr>
                <w:b/>
                <w:color w:val="7F7F7F"/>
                <w:sz w:val="20"/>
                <w:szCs w:val="20"/>
              </w:rPr>
              <w:t>Nota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4" w:right="2"/>
              <w:jc w:val="center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Puntaje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 w:right="12"/>
              <w:jc w:val="center"/>
              <w:rPr>
                <w:b/>
                <w:color w:val="7F7F7F"/>
                <w:sz w:val="20"/>
                <w:szCs w:val="20"/>
              </w:rPr>
            </w:pPr>
            <w:r>
              <w:rPr>
                <w:b/>
                <w:color w:val="7F7F7F"/>
                <w:sz w:val="20"/>
                <w:szCs w:val="20"/>
              </w:rPr>
              <w:t>Nota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 w:right="12"/>
              <w:jc w:val="center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Puntaje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 w:right="7"/>
              <w:jc w:val="center"/>
              <w:rPr>
                <w:b/>
                <w:color w:val="7F7F7F"/>
                <w:sz w:val="20"/>
                <w:szCs w:val="20"/>
              </w:rPr>
            </w:pPr>
            <w:r>
              <w:rPr>
                <w:b/>
                <w:color w:val="7F7F7F"/>
                <w:sz w:val="20"/>
                <w:szCs w:val="20"/>
              </w:rPr>
              <w:t>Nota</w:t>
            </w:r>
          </w:p>
        </w:tc>
      </w:tr>
      <w:tr w:rsidR="006757DF">
        <w:trPr>
          <w:trHeight w:val="491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24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7.0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19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5.4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3.9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9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2.9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10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4</w:t>
            </w:r>
          </w:p>
        </w:tc>
        <w:tc>
          <w:tcPr>
            <w:tcW w:w="941" w:type="dxa"/>
            <w:vAlign w:val="center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5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1.8</w:t>
            </w:r>
          </w:p>
        </w:tc>
      </w:tr>
      <w:tr w:rsidR="006757DF">
        <w:trPr>
          <w:trHeight w:val="493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23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6.7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5.1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3.7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9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2.7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10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5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1.6</w:t>
            </w:r>
          </w:p>
        </w:tc>
      </w:tr>
      <w:tr w:rsidR="006757DF">
        <w:trPr>
          <w:trHeight w:val="493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22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6.4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4.8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3.5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9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2.5</w:t>
            </w:r>
          </w:p>
        </w:tc>
        <w:tc>
          <w:tcPr>
            <w:tcW w:w="941" w:type="dxa"/>
            <w:vAlign w:val="center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/>
                <w:sz w:val="24"/>
                <w:szCs w:val="24"/>
              </w:rPr>
            </w:pPr>
          </w:p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1.4</w:t>
            </w:r>
          </w:p>
        </w:tc>
      </w:tr>
      <w:tr w:rsidR="006757DF">
        <w:trPr>
          <w:trHeight w:val="493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21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6.1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4.5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3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3.3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9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2.3</w:t>
            </w:r>
          </w:p>
        </w:tc>
        <w:tc>
          <w:tcPr>
            <w:tcW w:w="941" w:type="dxa"/>
            <w:vAlign w:val="center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1.2</w:t>
            </w:r>
          </w:p>
        </w:tc>
      </w:tr>
      <w:tr w:rsidR="006757DF">
        <w:trPr>
          <w:trHeight w:val="493"/>
        </w:trPr>
        <w:tc>
          <w:tcPr>
            <w:tcW w:w="97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5.8</w:t>
            </w:r>
          </w:p>
        </w:tc>
        <w:tc>
          <w:tcPr>
            <w:tcW w:w="86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4.2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3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6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3.1</w:t>
            </w:r>
          </w:p>
        </w:tc>
        <w:tc>
          <w:tcPr>
            <w:tcW w:w="1002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/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" w:right="9"/>
              <w:jc w:val="center"/>
              <w:rPr>
                <w:b/>
                <w:color w:val="7F7F7F"/>
                <w:sz w:val="24"/>
                <w:szCs w:val="24"/>
              </w:rPr>
            </w:pPr>
            <w:r>
              <w:rPr>
                <w:b/>
                <w:color w:val="7F7F7F"/>
                <w:sz w:val="24"/>
                <w:szCs w:val="24"/>
              </w:rPr>
              <w:t>2.0</w:t>
            </w:r>
          </w:p>
        </w:tc>
        <w:tc>
          <w:tcPr>
            <w:tcW w:w="941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7F7F7F"/>
                <w:sz w:val="20"/>
                <w:szCs w:val="20"/>
              </w:rPr>
            </w:pPr>
          </w:p>
        </w:tc>
      </w:tr>
    </w:tbl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spacing w:before="98" w:after="1"/>
        <w:rPr>
          <w:color w:val="000000"/>
          <w:sz w:val="20"/>
          <w:szCs w:val="20"/>
        </w:rPr>
      </w:pPr>
    </w:p>
    <w:tbl>
      <w:tblPr>
        <w:tblStyle w:val="a1"/>
        <w:tblW w:w="6692" w:type="dxa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1557"/>
      </w:tblGrid>
      <w:tr w:rsidR="006757DF">
        <w:trPr>
          <w:trHeight w:val="300"/>
        </w:trPr>
        <w:tc>
          <w:tcPr>
            <w:tcW w:w="6692" w:type="dxa"/>
            <w:gridSpan w:val="2"/>
            <w:shd w:val="clear" w:color="auto" w:fill="CCCCCC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5"/>
              <w:rPr>
                <w:color w:val="000000"/>
              </w:rPr>
            </w:pPr>
            <w:r>
              <w:rPr>
                <w:color w:val="252525"/>
              </w:rPr>
              <w:t>EVALUACIÓN</w:t>
            </w:r>
            <w:r>
              <w:rPr>
                <w:color w:val="252525"/>
              </w:rPr>
              <w:t xml:space="preserve"> FINAL</w:t>
            </w:r>
          </w:p>
        </w:tc>
      </w:tr>
      <w:tr w:rsidR="006757DF">
        <w:trPr>
          <w:trHeight w:val="340"/>
        </w:trPr>
        <w:tc>
          <w:tcPr>
            <w:tcW w:w="5135" w:type="dxa"/>
          </w:tcPr>
          <w:p w:rsidR="006757DF" w:rsidRDefault="00C70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Nota </w:t>
            </w:r>
            <w:r>
              <w:rPr>
                <w:color w:val="252525"/>
                <w:sz w:val="24"/>
                <w:szCs w:val="24"/>
              </w:rPr>
              <w:t xml:space="preserve">final </w:t>
            </w:r>
            <w:r>
              <w:rPr>
                <w:color w:val="252525"/>
                <w:sz w:val="24"/>
                <w:szCs w:val="24"/>
              </w:rPr>
              <w:t xml:space="preserve">Interrogación </w:t>
            </w:r>
          </w:p>
        </w:tc>
        <w:tc>
          <w:tcPr>
            <w:tcW w:w="1557" w:type="dxa"/>
          </w:tcPr>
          <w:p w:rsidR="006757DF" w:rsidRDefault="0067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757DF" w:rsidRDefault="006757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757DF" w:rsidRDefault="00C706DE">
      <w:pPr>
        <w:pBdr>
          <w:top w:val="nil"/>
          <w:left w:val="nil"/>
          <w:bottom w:val="nil"/>
          <w:right w:val="nil"/>
          <w:between w:val="nil"/>
        </w:pBdr>
        <w:ind w:left="4757"/>
        <w:rPr>
          <w:color w:val="000000"/>
          <w:sz w:val="24"/>
          <w:szCs w:val="24"/>
        </w:rPr>
      </w:pPr>
      <w:r>
        <w:rPr>
          <w:color w:val="666666"/>
          <w:sz w:val="24"/>
          <w:szCs w:val="24"/>
        </w:rPr>
        <w:t xml:space="preserve">PAV/GSE/JPM/Actualizado por MHO/BGM/ </w:t>
      </w:r>
      <w:r>
        <w:rPr>
          <w:color w:val="666666"/>
          <w:sz w:val="24"/>
          <w:szCs w:val="24"/>
        </w:rPr>
        <w:t>SJN</w:t>
      </w:r>
      <w:r>
        <w:rPr>
          <w:color w:val="666666"/>
          <w:sz w:val="24"/>
          <w:szCs w:val="24"/>
        </w:rPr>
        <w:t xml:space="preserve"> </w:t>
      </w:r>
      <w:r>
        <w:rPr>
          <w:color w:val="666666"/>
          <w:sz w:val="24"/>
          <w:szCs w:val="24"/>
        </w:rPr>
        <w:t>en mayo 2024</w:t>
      </w:r>
    </w:p>
    <w:sectPr w:rsidR="006757DF">
      <w:pgSz w:w="12240" w:h="15840"/>
      <w:pgMar w:top="9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757DF"/>
    <w:rsid w:val="006757DF"/>
    <w:rsid w:val="00C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37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59"/>
    <w:rPr>
      <w:rFonts w:ascii="Tahoma" w:eastAsia="Calibri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37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59"/>
    <w:rPr>
      <w:rFonts w:ascii="Tahoma" w:eastAsia="Calibri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oiI8kCE36DqQGGGzjypc5Ag1A==">CgMxLjA4AHIhMVdSZUxIN0dRWDgtMEV2OTdLcTJ3NFE3QUk5clVDV29a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Beatriz Silva Escobar (gisilva)</dc:creator>
  <cp:lastModifiedBy>usuario</cp:lastModifiedBy>
  <cp:revision>2</cp:revision>
  <dcterms:created xsi:type="dcterms:W3CDTF">2024-08-27T14:13:00Z</dcterms:created>
  <dcterms:modified xsi:type="dcterms:W3CDTF">2024-08-27T14:13:00Z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